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4F8" w:rsidRDefault="00CB24F8">
      <w:pPr>
        <w:pStyle w:val="GD-h1"/>
      </w:pPr>
      <w:r>
        <w:t>Friedensgebet für die Ukraine</w:t>
      </w:r>
    </w:p>
    <w:p w:rsidR="00CB24F8" w:rsidRDefault="00CB24F8">
      <w:pPr>
        <w:pStyle w:val="GD-h2"/>
        <w:pBdr>
          <w:top w:val="none" w:sz="0" w:space="0" w:color="000000"/>
          <w:left w:val="none" w:sz="0" w:space="0" w:color="000000"/>
          <w:bottom w:val="single" w:sz="4" w:space="1" w:color="000000"/>
          <w:right w:val="none" w:sz="0" w:space="0" w:color="000000"/>
        </w:pBdr>
      </w:pPr>
      <w:r>
        <w:t>Anregungen und liturgische Elemente</w:t>
      </w:r>
    </w:p>
    <w:p w:rsidR="00CB24F8" w:rsidRDefault="00CB24F8" w:rsidP="008D2690">
      <w:pPr>
        <w:pStyle w:val="GD"/>
      </w:pPr>
    </w:p>
    <w:p w:rsidR="00E368D0" w:rsidRDefault="00E368D0" w:rsidP="008D2690">
      <w:pPr>
        <w:pStyle w:val="GD-Rubrik"/>
      </w:pPr>
      <w:r>
        <w:t>Aus den folgenden Stellungnahmen kann zu Beginn des Gebets zitiert werden.</w:t>
      </w:r>
    </w:p>
    <w:p w:rsidR="00E368D0" w:rsidRDefault="00E368D0" w:rsidP="00E368D0">
      <w:pPr>
        <w:pStyle w:val="GD"/>
      </w:pPr>
    </w:p>
    <w:p w:rsidR="00E368D0" w:rsidRDefault="00E368D0" w:rsidP="00E368D0">
      <w:pPr>
        <w:pStyle w:val="GD-h3"/>
      </w:pPr>
      <w:r>
        <w:t>Stellungnahme 1</w:t>
      </w:r>
    </w:p>
    <w:p w:rsidR="00E368D0" w:rsidRPr="008D2690" w:rsidRDefault="00E368D0" w:rsidP="008D2690">
      <w:pPr>
        <w:pStyle w:val="GD"/>
        <w:rPr>
          <w:b/>
        </w:rPr>
      </w:pPr>
      <w:r w:rsidRPr="008D2690">
        <w:rPr>
          <w:b/>
        </w:rPr>
        <w:t xml:space="preserve">EKD-Ratsvorsitzende </w:t>
      </w:r>
      <w:proofErr w:type="spellStart"/>
      <w:r w:rsidRPr="008D2690">
        <w:rPr>
          <w:b/>
        </w:rPr>
        <w:t>Kurschus</w:t>
      </w:r>
      <w:proofErr w:type="spellEnd"/>
      <w:r w:rsidRPr="008D2690">
        <w:rPr>
          <w:b/>
        </w:rPr>
        <w:t xml:space="preserve"> am 24. Februar 2022 </w:t>
      </w:r>
      <w:r w:rsidRPr="008D2690">
        <w:rPr>
          <w:b/>
        </w:rPr>
        <w:br/>
      </w:r>
      <w:r w:rsidRPr="008D2690">
        <w:rPr>
          <w:b/>
        </w:rPr>
        <w:t xml:space="preserve">zum russischen Angriff auf die Ukraine </w:t>
      </w:r>
    </w:p>
    <w:p w:rsidR="004335B6" w:rsidRDefault="00E368D0" w:rsidP="00E368D0">
      <w:pPr>
        <w:pStyle w:val="GD"/>
      </w:pPr>
      <w:r w:rsidRPr="008D2690">
        <w:t xml:space="preserve">Erschüttert und sprachlos stehen wir vor den Angriffen auf die Ukraine. Unsere Gedanken und Gebete sind mit den Menschen, die nun um Leib und Leben fürchten und die erleben, wie Leid und Tod in ihre Städte und Dörfer einziehen. </w:t>
      </w:r>
      <w:r w:rsidR="004335B6">
        <w:t>…</w:t>
      </w:r>
    </w:p>
    <w:p w:rsidR="00E368D0" w:rsidRPr="008D2690" w:rsidRDefault="00E368D0" w:rsidP="008D2690">
      <w:pPr>
        <w:pStyle w:val="GD"/>
      </w:pPr>
      <w:r w:rsidRPr="008D2690">
        <w:t>Die Kraft und der Wille zum Frieden muss nicht nur bei den Regierenden wachsen; es ist wichtig, dass sie auch bei denen gefördert wird, die regiert werden. Als Christinnen und Christen glauben wir „</w:t>
      </w:r>
      <w:r w:rsidR="004335B6">
        <w:t xml:space="preserve">Dass </w:t>
      </w:r>
      <w:r w:rsidRPr="008D2690">
        <w:t>Gott ein Gott des Friedens</w:t>
      </w:r>
      <w:r w:rsidR="004335B6">
        <w:t xml:space="preserve"> ist</w:t>
      </w:r>
      <w:r w:rsidRPr="008D2690">
        <w:t xml:space="preserve">“ </w:t>
      </w:r>
      <w:r w:rsidRPr="008D2690">
        <w:rPr>
          <w:szCs w:val="20"/>
        </w:rPr>
        <w:t>(1. Brief des Paulus an die Gemeinde in Korinth, Kapitel 13)</w:t>
      </w:r>
      <w:r w:rsidRPr="008D2690">
        <w:t xml:space="preserve">. Wir beten für die Verantwortlichen auf allen Seiten um Einsicht und Besonnenheit, um Mut zu Umkehr und Gerechtigkeit und wir stehen ein für die Hoffnung auf neue Wege zu einem Miteinander der Völker. </w:t>
      </w:r>
      <w:r w:rsidR="004335B6">
        <w:t xml:space="preserve">… </w:t>
      </w:r>
      <w:r w:rsidRPr="008D2690">
        <w:t>Wir rufen zu Gott: „Gib Frieden, Herr, wir bitten! Die Erde wartet sehr. Es wird so viel gelitten, die Furcht wächst mehr und mehr. … Gib Mut zum Händereichen, zur Rede, die nicht lügt, und mach aus uns ein Zeichen dafür, dass Friede siegt.“</w:t>
      </w:r>
    </w:p>
    <w:p w:rsidR="00E368D0" w:rsidRDefault="00E368D0" w:rsidP="008D2690">
      <w:pPr>
        <w:pStyle w:val="GD"/>
        <w:rPr>
          <w:i/>
        </w:rPr>
      </w:pPr>
      <w:r w:rsidRPr="008D2690">
        <w:rPr>
          <w:i/>
        </w:rPr>
        <w:t xml:space="preserve">Quelle: </w:t>
      </w:r>
      <w:hyperlink r:id="rId8" w:history="1">
        <w:r w:rsidRPr="00DA2A81">
          <w:rPr>
            <w:rStyle w:val="Hyperlink"/>
            <w:i/>
            <w:sz w:val="26"/>
            <w:szCs w:val="26"/>
          </w:rPr>
          <w:t>https://www.ekd.de/ekd_de/ds_doc/220224_Statement_EKD-Ratsvorsitzende_Kurschus_zum_russischen_Angriff_auf_die_Ukraine.pdf</w:t>
        </w:r>
      </w:hyperlink>
    </w:p>
    <w:p w:rsidR="00E368D0" w:rsidRPr="008D2690" w:rsidRDefault="00E368D0" w:rsidP="008D2690">
      <w:pPr>
        <w:pStyle w:val="GD"/>
      </w:pPr>
    </w:p>
    <w:p w:rsidR="00E368D0" w:rsidRDefault="00E368D0" w:rsidP="00E368D0">
      <w:pPr>
        <w:pStyle w:val="GD-h3"/>
      </w:pPr>
      <w:r>
        <w:t>Stellungnahme 2</w:t>
      </w:r>
    </w:p>
    <w:p w:rsidR="00E368D0" w:rsidRPr="008D2690" w:rsidRDefault="00E368D0" w:rsidP="008D2690">
      <w:pPr>
        <w:pStyle w:val="GD"/>
        <w:rPr>
          <w:b/>
        </w:rPr>
      </w:pPr>
      <w:r w:rsidRPr="008D2690">
        <w:rPr>
          <w:b/>
        </w:rPr>
        <w:t xml:space="preserve">Präses </w:t>
      </w:r>
      <w:proofErr w:type="spellStart"/>
      <w:r w:rsidRPr="008D2690">
        <w:rPr>
          <w:b/>
        </w:rPr>
        <w:t>Kurschus</w:t>
      </w:r>
      <w:proofErr w:type="spellEnd"/>
      <w:r w:rsidRPr="008D2690">
        <w:rPr>
          <w:b/>
        </w:rPr>
        <w:t xml:space="preserve"> </w:t>
      </w:r>
      <w:r w:rsidRPr="008D2690">
        <w:rPr>
          <w:b/>
        </w:rPr>
        <w:br/>
      </w:r>
      <w:r w:rsidRPr="008D2690">
        <w:rPr>
          <w:b/>
        </w:rPr>
        <w:t xml:space="preserve">und der Vorsitzende der deutschen Bischofskonferenz Bischof </w:t>
      </w:r>
      <w:proofErr w:type="spellStart"/>
      <w:r w:rsidRPr="008D2690">
        <w:rPr>
          <w:b/>
        </w:rPr>
        <w:t>Bätzing</w:t>
      </w:r>
      <w:proofErr w:type="spellEnd"/>
      <w:r w:rsidRPr="008D2690">
        <w:rPr>
          <w:b/>
        </w:rPr>
        <w:t>:</w:t>
      </w:r>
    </w:p>
    <w:p w:rsidR="00E368D0" w:rsidRPr="008D2690" w:rsidRDefault="00E368D0" w:rsidP="008D2690">
      <w:pPr>
        <w:pStyle w:val="GD"/>
      </w:pPr>
      <w:r w:rsidRPr="008D2690">
        <w:rPr>
          <w:shd w:val="clear" w:color="auto" w:fill="FFFFFF"/>
        </w:rPr>
        <w:t xml:space="preserve">Wir sind erschüttert über die </w:t>
      </w:r>
      <w:r w:rsidR="004335B6" w:rsidRPr="00C806E9">
        <w:rPr>
          <w:shd w:val="clear" w:color="auto" w:fill="FFFFFF"/>
        </w:rPr>
        <w:t>Aggression</w:t>
      </w:r>
      <w:r w:rsidR="004335B6" w:rsidRPr="008D2690">
        <w:rPr>
          <w:shd w:val="clear" w:color="auto" w:fill="FFFFFF"/>
        </w:rPr>
        <w:t xml:space="preserve"> </w:t>
      </w:r>
      <w:r w:rsidR="004335B6">
        <w:rPr>
          <w:shd w:val="clear" w:color="auto" w:fill="FFFFFF"/>
        </w:rPr>
        <w:t>de</w:t>
      </w:r>
      <w:r w:rsidR="00E95E84">
        <w:rPr>
          <w:shd w:val="clear" w:color="auto" w:fill="FFFFFF"/>
        </w:rPr>
        <w:t xml:space="preserve">s Präsidenten Putins der </w:t>
      </w:r>
      <w:r w:rsidRPr="008D2690">
        <w:rPr>
          <w:shd w:val="clear" w:color="auto" w:fill="FFFFFF"/>
        </w:rPr>
        <w:t>Russische</w:t>
      </w:r>
      <w:r w:rsidR="004335B6">
        <w:rPr>
          <w:shd w:val="clear" w:color="auto" w:fill="FFFFFF"/>
        </w:rPr>
        <w:t>n</w:t>
      </w:r>
      <w:r w:rsidRPr="008D2690">
        <w:rPr>
          <w:shd w:val="clear" w:color="auto" w:fill="FFFFFF"/>
        </w:rPr>
        <w:t xml:space="preserve"> Föderation. Der Angriff Russlands auf die Ukraine gefährdet d</w:t>
      </w:r>
      <w:r w:rsidR="00E95E84">
        <w:rPr>
          <w:shd w:val="clear" w:color="auto" w:fill="FFFFFF"/>
        </w:rPr>
        <w:t>en Frieden seit dem 2. W</w:t>
      </w:r>
      <w:r w:rsidR="00E95E84">
        <w:rPr>
          <w:shd w:val="clear" w:color="auto" w:fill="FFFFFF"/>
        </w:rPr>
        <w:tab/>
      </w:r>
      <w:proofErr w:type="spellStart"/>
      <w:r w:rsidR="00E95E84">
        <w:rPr>
          <w:shd w:val="clear" w:color="auto" w:fill="FFFFFF"/>
        </w:rPr>
        <w:t>eltkrieg</w:t>
      </w:r>
      <w:proofErr w:type="spellEnd"/>
      <w:r w:rsidR="00E95E84">
        <w:rPr>
          <w:shd w:val="clear" w:color="auto" w:fill="FFFFFF"/>
        </w:rPr>
        <w:t xml:space="preserve"> in </w:t>
      </w:r>
      <w:r w:rsidRPr="008D2690">
        <w:rPr>
          <w:shd w:val="clear" w:color="auto" w:fill="FFFFFF"/>
        </w:rPr>
        <w:t>Europa.</w:t>
      </w:r>
    </w:p>
    <w:p w:rsidR="00E368D0" w:rsidRPr="008D2690" w:rsidRDefault="00E368D0" w:rsidP="008D2690">
      <w:pPr>
        <w:pStyle w:val="GD"/>
      </w:pPr>
      <w:r w:rsidRPr="008D2690">
        <w:t xml:space="preserve">Wir wissen uns </w:t>
      </w:r>
      <w:r w:rsidR="00E95E84">
        <w:t xml:space="preserve">mit allen Menschen guten Willens </w:t>
      </w:r>
      <w:r w:rsidRPr="008D2690">
        <w:t>miteinander verbunden und sind in Gedanken bei den Menschen in der Ukraine. Als Christen glauben wir, dass Frieden möglich ist und verschlossene Türen wieder geöffnet werden können.“</w:t>
      </w:r>
    </w:p>
    <w:p w:rsidR="00CB24F8" w:rsidRPr="008D2690" w:rsidRDefault="00E368D0" w:rsidP="008D2690">
      <w:pPr>
        <w:pStyle w:val="GD"/>
      </w:pPr>
      <w:r w:rsidRPr="008D2690">
        <w:rPr>
          <w:i/>
        </w:rPr>
        <w:t>Quelle:</w:t>
      </w:r>
      <w:r w:rsidRPr="008D2690">
        <w:t xml:space="preserve"> </w:t>
      </w:r>
      <w:hyperlink r:id="rId9" w:history="1">
        <w:r w:rsidR="00CB24F8" w:rsidRPr="005B39D6">
          <w:rPr>
            <w:rStyle w:val="Hyperlink"/>
            <w:rFonts w:cs="Calibri"/>
            <w:i/>
            <w:sz w:val="26"/>
            <w:szCs w:val="26"/>
          </w:rPr>
          <w:t>https://www.dbk.de/presse/aktuelles/meldung/praeses-kurschus-und-bischof-baetzing-rufen-zum-frieden-in-der-ukraine-auf</w:t>
        </w:r>
      </w:hyperlink>
    </w:p>
    <w:p w:rsidR="00E368D0" w:rsidRPr="008D2690" w:rsidRDefault="00E368D0" w:rsidP="008D2690">
      <w:pPr>
        <w:pStyle w:val="GD"/>
      </w:pPr>
    </w:p>
    <w:p w:rsidR="00CB24F8" w:rsidRDefault="00CB24F8" w:rsidP="008D2690">
      <w:pPr>
        <w:pStyle w:val="GD"/>
      </w:pPr>
    </w:p>
    <w:p w:rsidR="00CB24F8" w:rsidRDefault="00CB24F8">
      <w:pPr>
        <w:pStyle w:val="GD-h3"/>
      </w:pPr>
      <w:r>
        <w:t>Einführung</w:t>
      </w:r>
    </w:p>
    <w:p w:rsidR="00CB24F8" w:rsidRDefault="00CB24F8">
      <w:pPr>
        <w:pStyle w:val="GD"/>
      </w:pPr>
      <w:r>
        <w:t xml:space="preserve">Wir sind betroffen. Wir sehen und erleben, was </w:t>
      </w:r>
      <w:r w:rsidR="00E95E84">
        <w:t xml:space="preserve">in der Ukraine </w:t>
      </w:r>
      <w:r>
        <w:t xml:space="preserve">geschieht. Mit Entsetzen schauen wir auf das Geschehen und </w:t>
      </w:r>
      <w:r w:rsidR="00E95E84">
        <w:t xml:space="preserve">wollen </w:t>
      </w:r>
      <w:r>
        <w:t>für Frieden und Gerechtigkeit ein</w:t>
      </w:r>
      <w:r w:rsidR="00E95E84">
        <w:t>stehen</w:t>
      </w:r>
      <w:r>
        <w:t>.</w:t>
      </w:r>
      <w:r>
        <w:br/>
        <w:t>Wir sind erschüttert über die Vorgänge, die in Europa geschehen.</w:t>
      </w:r>
      <w:r>
        <w:br/>
        <w:t xml:space="preserve">Angesichts des </w:t>
      </w:r>
      <w:r w:rsidRPr="008D2690">
        <w:t xml:space="preserve">russischen Angriffs auf die Ukraine spüren wir </w:t>
      </w:r>
      <w:r w:rsidR="004335B6">
        <w:t xml:space="preserve">Angst und </w:t>
      </w:r>
      <w:r w:rsidRPr="008D2690">
        <w:t>unser Unvermögen etwas zu tun. In dieser Situation kommen wir zusammen, bringen unsere Ohnmacht vor Gott</w:t>
      </w:r>
      <w:r w:rsidR="004335B6">
        <w:t xml:space="preserve">, er </w:t>
      </w:r>
      <w:r w:rsidRPr="008D2690">
        <w:t>nähre unsere Hoffnungen auf Frieden.</w:t>
      </w:r>
      <w:r w:rsidRPr="008D2690">
        <w:br/>
      </w:r>
      <w:r>
        <w:t>Wir glauben, dass Gott überall ist. So glauben wir auch, dass er jetzt in der Ukraine zugegen ist und genau so, wie die Menschen dort, das Unrecht erleidet. Wir rufen zu ihm, der der Schöpfer aller Welt ist und bitten</w:t>
      </w:r>
      <w:r w:rsidR="00E95E84">
        <w:t xml:space="preserve">, </w:t>
      </w:r>
      <w:r>
        <w:t>dass er tut, was wir nicht tun können.</w:t>
      </w:r>
    </w:p>
    <w:p w:rsidR="00CB24F8" w:rsidRDefault="00CB24F8">
      <w:pPr>
        <w:pStyle w:val="GD"/>
      </w:pPr>
      <w:r>
        <w:t>In seinem Sohn Jesus Christus hat Gott die ganze Welt erlöst. Wir bitten darum, dass dies sich immer wieder ereignet und jetzt vor allem in der Ukraine.</w:t>
      </w:r>
    </w:p>
    <w:p w:rsidR="00CB24F8" w:rsidRDefault="00CB24F8" w:rsidP="008D2690">
      <w:pPr>
        <w:pStyle w:val="GD-h3"/>
      </w:pPr>
      <w:r>
        <w:br w:type="page"/>
      </w:r>
      <w:r>
        <w:rPr>
          <w:lang w:eastAsia="de-DE"/>
        </w:rPr>
        <w:lastRenderedPageBreak/>
        <w:t>Christusrufe</w:t>
      </w:r>
    </w:p>
    <w:p w:rsidR="00CB24F8" w:rsidRDefault="00CB24F8" w:rsidP="008D2690">
      <w:pPr>
        <w:pStyle w:val="GD-Aufzhlung"/>
      </w:pPr>
      <w:r>
        <w:t>Mit lauter Stimme ruf ich zum Herrn (GL 162)</w:t>
      </w:r>
    </w:p>
    <w:p w:rsidR="00CB24F8" w:rsidRDefault="00CB24F8" w:rsidP="008D2690">
      <w:pPr>
        <w:pStyle w:val="GD-Aufzhlung"/>
      </w:pPr>
      <w:r>
        <w:t>Kyrie</w:t>
      </w:r>
      <w:r>
        <w:t xml:space="preserve"> </w:t>
      </w:r>
      <w:proofErr w:type="spellStart"/>
      <w:r>
        <w:t>eleison</w:t>
      </w:r>
      <w:proofErr w:type="spellEnd"/>
      <w:r>
        <w:t xml:space="preserve"> (GL 155, ukrainisch)</w:t>
      </w:r>
    </w:p>
    <w:p w:rsidR="00CB24F8" w:rsidRDefault="00CB24F8" w:rsidP="008D2690">
      <w:pPr>
        <w:pStyle w:val="GD-Aufzhlung"/>
      </w:pPr>
      <w:r>
        <w:t>Kyrie, Kyrie</w:t>
      </w:r>
      <w:r>
        <w:t xml:space="preserve"> </w:t>
      </w:r>
      <w:proofErr w:type="spellStart"/>
      <w:r>
        <w:t>eleison</w:t>
      </w:r>
      <w:proofErr w:type="spellEnd"/>
      <w:r>
        <w:t xml:space="preserve"> (GL 154, Taizé)</w:t>
      </w:r>
    </w:p>
    <w:p w:rsidR="00E95E84" w:rsidRDefault="00E95E84">
      <w:pPr>
        <w:pStyle w:val="GD"/>
      </w:pPr>
    </w:p>
    <w:p w:rsidR="00CB24F8" w:rsidRDefault="00CB24F8">
      <w:pPr>
        <w:pStyle w:val="GD"/>
      </w:pPr>
    </w:p>
    <w:p w:rsidR="00CB24F8" w:rsidRDefault="00CB24F8">
      <w:pPr>
        <w:pStyle w:val="GD-h3"/>
      </w:pPr>
      <w:r>
        <w:rPr>
          <w:lang w:eastAsia="de-DE"/>
        </w:rPr>
        <w:t>Schriftlesungen</w:t>
      </w:r>
    </w:p>
    <w:p w:rsidR="00CB24F8" w:rsidRDefault="00CB24F8" w:rsidP="008D2690">
      <w:pPr>
        <w:pStyle w:val="GD-Aufzhlung"/>
      </w:pPr>
      <w:r>
        <w:t>Schwerter zu Pflugscharen: Mi 4,1–4</w:t>
      </w:r>
    </w:p>
    <w:p w:rsidR="00CB24F8" w:rsidRDefault="00CB24F8" w:rsidP="008D2690">
      <w:pPr>
        <w:pStyle w:val="GD-Aufzhlung"/>
      </w:pPr>
      <w:r>
        <w:t xml:space="preserve">Seligpreisungen: </w:t>
      </w:r>
      <w:proofErr w:type="spellStart"/>
      <w:r>
        <w:t>Mt</w:t>
      </w:r>
      <w:proofErr w:type="spellEnd"/>
      <w:r>
        <w:t xml:space="preserve"> 5,1–12</w:t>
      </w:r>
    </w:p>
    <w:p w:rsidR="00CB24F8" w:rsidRDefault="00CB24F8" w:rsidP="008D2690">
      <w:pPr>
        <w:pStyle w:val="GD-Aufzhlung"/>
      </w:pPr>
      <w:r>
        <w:t xml:space="preserve">Christus ist unser Friede: </w:t>
      </w:r>
      <w:proofErr w:type="spellStart"/>
      <w:r>
        <w:t>Eph</w:t>
      </w:r>
      <w:proofErr w:type="spellEnd"/>
      <w:r>
        <w:t xml:space="preserve"> 2,14.17.18</w:t>
      </w:r>
    </w:p>
    <w:p w:rsidR="00CB24F8" w:rsidRDefault="00CB24F8" w:rsidP="008D2690">
      <w:pPr>
        <w:pStyle w:val="GD-Aufzhlung"/>
      </w:pPr>
      <w:r>
        <w:t>Der Gott des Friedens: Phil 4,6–9</w:t>
      </w:r>
    </w:p>
    <w:p w:rsidR="00CB24F8" w:rsidRDefault="00CB24F8" w:rsidP="008D2690">
      <w:pPr>
        <w:pStyle w:val="GD-Aufzhlung"/>
      </w:pPr>
      <w:r>
        <w:t>Betet für alle Menschen: 1 Tim 2,1–4</w:t>
      </w:r>
    </w:p>
    <w:p w:rsidR="00CB24F8" w:rsidRDefault="00CB24F8">
      <w:pPr>
        <w:pStyle w:val="GD"/>
      </w:pPr>
    </w:p>
    <w:p w:rsidR="00E95E84" w:rsidRDefault="00E95E84">
      <w:pPr>
        <w:pStyle w:val="GD"/>
      </w:pPr>
    </w:p>
    <w:p w:rsidR="00E95E84" w:rsidRDefault="00E95E84">
      <w:pPr>
        <w:pStyle w:val="GD"/>
      </w:pPr>
    </w:p>
    <w:p w:rsidR="00CB24F8" w:rsidRDefault="00CB24F8">
      <w:pPr>
        <w:pStyle w:val="GD-h3"/>
      </w:pPr>
      <w:r>
        <w:rPr>
          <w:lang w:eastAsia="de-DE"/>
        </w:rPr>
        <w:t xml:space="preserve">Symbolhandlungen </w:t>
      </w:r>
      <w:r w:rsidR="00E368D0">
        <w:rPr>
          <w:lang w:eastAsia="de-DE"/>
        </w:rPr>
        <w:t>und</w:t>
      </w:r>
      <w:r>
        <w:rPr>
          <w:lang w:eastAsia="de-DE"/>
        </w:rPr>
        <w:t xml:space="preserve"> Stilles Gebet</w:t>
      </w:r>
    </w:p>
    <w:p w:rsidR="00CB24F8" w:rsidRDefault="00CB24F8">
      <w:pPr>
        <w:pStyle w:val="GD"/>
      </w:pPr>
      <w:r>
        <w:t>Im stillen Gebet bringen wir unsere Anliegen, Ängste, Sorgen und Bitten vor Gott</w:t>
      </w:r>
    </w:p>
    <w:p w:rsidR="00CB24F8" w:rsidRDefault="00CB24F8">
      <w:pPr>
        <w:pStyle w:val="GD"/>
      </w:pPr>
      <w:r>
        <w:t xml:space="preserve">Unser Gebet wird weitergetragen </w:t>
      </w:r>
    </w:p>
    <w:p w:rsidR="00CB24F8" w:rsidRDefault="00CB24F8" w:rsidP="008D2690">
      <w:pPr>
        <w:pStyle w:val="GD-Aufzhlung"/>
      </w:pPr>
      <w:r>
        <w:t>von der Kerze, die wir entzünden und vor den Altar stellen</w:t>
      </w:r>
    </w:p>
    <w:p w:rsidR="00CB24F8" w:rsidRDefault="00CB24F8" w:rsidP="00E368D0">
      <w:pPr>
        <w:pStyle w:val="GD-Aufzhlung"/>
      </w:pPr>
      <w:r>
        <w:t>indem wir unser Anliegen auf einen Zettel schreiben, den wir dann in die Mauer unserer Klage, Ängste und Hoffnungen stecken.</w:t>
      </w:r>
    </w:p>
    <w:p w:rsidR="00E95E84" w:rsidRDefault="00E95E84" w:rsidP="008D2690">
      <w:pPr>
        <w:pStyle w:val="GD-Aufzhlung"/>
      </w:pPr>
      <w:r>
        <w:t>(andere Zeichenhandlungen)</w:t>
      </w:r>
    </w:p>
    <w:p w:rsidR="00E95E84" w:rsidRDefault="00E95E84">
      <w:pPr>
        <w:pStyle w:val="GD"/>
      </w:pPr>
    </w:p>
    <w:p w:rsidR="00E95E84" w:rsidRDefault="00E95E84">
      <w:pPr>
        <w:pStyle w:val="GD"/>
      </w:pPr>
    </w:p>
    <w:p w:rsidR="00CB24F8" w:rsidRDefault="00CB24F8">
      <w:pPr>
        <w:pStyle w:val="GD"/>
        <w:rPr>
          <w:color w:val="FF0000"/>
        </w:rPr>
      </w:pPr>
    </w:p>
    <w:p w:rsidR="00CB24F8" w:rsidRDefault="00CB24F8">
      <w:pPr>
        <w:pStyle w:val="GD-h3"/>
      </w:pPr>
      <w:r>
        <w:rPr>
          <w:lang w:eastAsia="de-DE"/>
        </w:rPr>
        <w:t>Gebete</w:t>
      </w:r>
    </w:p>
    <w:p w:rsidR="00CB24F8" w:rsidRPr="008D2690" w:rsidRDefault="00CB24F8" w:rsidP="008D2690">
      <w:pPr>
        <w:pStyle w:val="GD"/>
        <w:rPr>
          <w:rStyle w:val="GDChar"/>
          <w:b/>
        </w:rPr>
      </w:pPr>
      <w:r w:rsidRPr="008D2690">
        <w:rPr>
          <w:rStyle w:val="GDChar"/>
          <w:b/>
        </w:rPr>
        <w:t>Psalm 64</w:t>
      </w:r>
    </w:p>
    <w:p w:rsidR="00CB24F8" w:rsidRDefault="00CB24F8">
      <w:pPr>
        <w:spacing w:after="0"/>
      </w:pPr>
      <w:r>
        <w:rPr>
          <w:rFonts w:ascii="Times New Roman" w:hAnsi="Times New Roman" w:cs="Times New Roman"/>
          <w:sz w:val="24"/>
          <w:szCs w:val="24"/>
        </w:rPr>
        <w:t xml:space="preserve">Höre, Gott, mein lautes Klagen, </w:t>
      </w:r>
      <w:r w:rsidR="00E368D0">
        <w:rPr>
          <w:rFonts w:ascii="Times New Roman" w:hAnsi="Times New Roman" w:cs="Times New Roman"/>
          <w:sz w:val="24"/>
          <w:szCs w:val="24"/>
        </w:rPr>
        <w:br/>
      </w:r>
      <w:r>
        <w:rPr>
          <w:rFonts w:ascii="Times New Roman" w:hAnsi="Times New Roman" w:cs="Times New Roman"/>
          <w:sz w:val="24"/>
          <w:szCs w:val="24"/>
        </w:rPr>
        <w:t xml:space="preserve">schütze mein Leben vor dem Schrecken des Feindes! </w:t>
      </w:r>
    </w:p>
    <w:p w:rsidR="00CB24F8" w:rsidRDefault="00CB24F8">
      <w:pPr>
        <w:spacing w:after="0"/>
      </w:pPr>
      <w:r>
        <w:rPr>
          <w:rFonts w:ascii="Times New Roman" w:hAnsi="Times New Roman" w:cs="Times New Roman"/>
          <w:sz w:val="24"/>
          <w:szCs w:val="24"/>
        </w:rPr>
        <w:t xml:space="preserve">Verbirg mich vor der Schar der Bösen, </w:t>
      </w:r>
      <w:r w:rsidR="00E368D0">
        <w:rPr>
          <w:rFonts w:ascii="Times New Roman" w:hAnsi="Times New Roman" w:cs="Times New Roman"/>
          <w:sz w:val="24"/>
          <w:szCs w:val="24"/>
        </w:rPr>
        <w:br/>
      </w:r>
      <w:r>
        <w:rPr>
          <w:rFonts w:ascii="Times New Roman" w:hAnsi="Times New Roman" w:cs="Times New Roman"/>
          <w:sz w:val="24"/>
          <w:szCs w:val="24"/>
        </w:rPr>
        <w:t>vor dem Toben derer, die Unrecht tun!</w:t>
      </w:r>
    </w:p>
    <w:p w:rsidR="00CB24F8" w:rsidRDefault="00CB24F8">
      <w:pPr>
        <w:spacing w:after="0"/>
      </w:pPr>
      <w:r>
        <w:rPr>
          <w:rFonts w:ascii="Times New Roman" w:hAnsi="Times New Roman" w:cs="Times New Roman"/>
          <w:sz w:val="24"/>
          <w:szCs w:val="24"/>
        </w:rPr>
        <w:t xml:space="preserve">Sie schärfen ihre Zunge wie ein Schwert, </w:t>
      </w:r>
      <w:r w:rsidR="00E368D0">
        <w:rPr>
          <w:rFonts w:ascii="Times New Roman" w:hAnsi="Times New Roman" w:cs="Times New Roman"/>
          <w:sz w:val="24"/>
          <w:szCs w:val="24"/>
        </w:rPr>
        <w:br/>
      </w:r>
      <w:r>
        <w:rPr>
          <w:rFonts w:ascii="Times New Roman" w:hAnsi="Times New Roman" w:cs="Times New Roman"/>
          <w:sz w:val="24"/>
          <w:szCs w:val="24"/>
        </w:rPr>
        <w:t xml:space="preserve">schießen giftige Worte wie Pfeile, </w:t>
      </w:r>
    </w:p>
    <w:p w:rsidR="00CB24F8" w:rsidRDefault="00CB24F8">
      <w:pPr>
        <w:spacing w:after="0"/>
      </w:pPr>
      <w:r>
        <w:rPr>
          <w:rFonts w:ascii="Times New Roman" w:hAnsi="Times New Roman" w:cs="Times New Roman"/>
          <w:sz w:val="24"/>
          <w:szCs w:val="24"/>
        </w:rPr>
        <w:t xml:space="preserve">um einen Untadeligen von ihrem Versteck aus zu treffen. </w:t>
      </w:r>
      <w:r w:rsidR="00E368D0">
        <w:rPr>
          <w:rFonts w:ascii="Times New Roman" w:hAnsi="Times New Roman" w:cs="Times New Roman"/>
          <w:sz w:val="24"/>
          <w:szCs w:val="24"/>
        </w:rPr>
        <w:br/>
      </w:r>
      <w:r>
        <w:rPr>
          <w:rFonts w:ascii="Times New Roman" w:hAnsi="Times New Roman" w:cs="Times New Roman"/>
          <w:sz w:val="24"/>
          <w:szCs w:val="24"/>
        </w:rPr>
        <w:t xml:space="preserve">Sie schießen auf ihn, plötzlich und ohne Scheu. </w:t>
      </w:r>
    </w:p>
    <w:p w:rsidR="00CB24F8" w:rsidRDefault="00CB24F8">
      <w:pPr>
        <w:spacing w:after="0"/>
      </w:pPr>
      <w:r>
        <w:rPr>
          <w:rFonts w:ascii="Times New Roman" w:hAnsi="Times New Roman" w:cs="Times New Roman"/>
          <w:sz w:val="24"/>
          <w:szCs w:val="24"/>
        </w:rPr>
        <w:t xml:space="preserve">Sie sind fest entschlossen zum Bösen. Sie reden davon, Fallen zu stellen, </w:t>
      </w:r>
      <w:r w:rsidR="00E368D0">
        <w:rPr>
          <w:rFonts w:ascii="Times New Roman" w:hAnsi="Times New Roman" w:cs="Times New Roman"/>
          <w:sz w:val="24"/>
          <w:szCs w:val="24"/>
        </w:rPr>
        <w:br/>
      </w:r>
      <w:r>
        <w:rPr>
          <w:rFonts w:ascii="Times New Roman" w:hAnsi="Times New Roman" w:cs="Times New Roman"/>
          <w:sz w:val="24"/>
          <w:szCs w:val="24"/>
        </w:rPr>
        <w:t>sie sagten: Wer kann uns sehen?</w:t>
      </w:r>
    </w:p>
    <w:p w:rsidR="00CB24F8" w:rsidRDefault="00CB24F8">
      <w:pPr>
        <w:spacing w:after="0"/>
      </w:pPr>
      <w:r>
        <w:rPr>
          <w:rFonts w:ascii="Times New Roman" w:hAnsi="Times New Roman" w:cs="Times New Roman"/>
          <w:sz w:val="24"/>
          <w:szCs w:val="24"/>
        </w:rPr>
        <w:t>Sie planen Bosheit: Wir haben es erreicht!</w:t>
      </w:r>
      <w:r w:rsidR="00E368D0">
        <w:rPr>
          <w:rFonts w:ascii="Times New Roman" w:hAnsi="Times New Roman" w:cs="Times New Roman"/>
          <w:sz w:val="24"/>
          <w:szCs w:val="24"/>
        </w:rPr>
        <w:t xml:space="preserve"> </w:t>
      </w:r>
      <w:r>
        <w:rPr>
          <w:rFonts w:ascii="Times New Roman" w:hAnsi="Times New Roman" w:cs="Times New Roman"/>
          <w:sz w:val="24"/>
          <w:szCs w:val="24"/>
        </w:rPr>
        <w:t xml:space="preserve">Der Plan ist gut geplant! </w:t>
      </w:r>
      <w:r w:rsidR="00E368D0">
        <w:rPr>
          <w:rFonts w:ascii="Times New Roman" w:hAnsi="Times New Roman" w:cs="Times New Roman"/>
          <w:sz w:val="24"/>
          <w:szCs w:val="24"/>
        </w:rPr>
        <w:br/>
      </w:r>
      <w:r>
        <w:rPr>
          <w:rFonts w:ascii="Times New Roman" w:hAnsi="Times New Roman" w:cs="Times New Roman"/>
          <w:sz w:val="24"/>
          <w:szCs w:val="24"/>
        </w:rPr>
        <w:t xml:space="preserve">Das Innere eines Menschen und sein Herz </w:t>
      </w:r>
      <w:r w:rsidR="00E368D0">
        <w:rPr>
          <w:rFonts w:ascii="Times New Roman" w:hAnsi="Times New Roman" w:cs="Times New Roman"/>
          <w:sz w:val="24"/>
          <w:szCs w:val="24"/>
        </w:rPr>
        <w:t>–</w:t>
      </w:r>
      <w:r>
        <w:rPr>
          <w:rFonts w:ascii="Times New Roman" w:hAnsi="Times New Roman" w:cs="Times New Roman"/>
          <w:sz w:val="24"/>
          <w:szCs w:val="24"/>
        </w:rPr>
        <w:t xml:space="preserve"> sie sind ein Abgrund! </w:t>
      </w:r>
    </w:p>
    <w:p w:rsidR="00E368D0" w:rsidRDefault="00CB24F8">
      <w:pPr>
        <w:spacing w:after="0"/>
        <w:rPr>
          <w:rFonts w:ascii="Times New Roman" w:hAnsi="Times New Roman" w:cs="Times New Roman"/>
          <w:sz w:val="24"/>
          <w:szCs w:val="24"/>
        </w:rPr>
      </w:pPr>
      <w:r>
        <w:rPr>
          <w:rFonts w:ascii="Times New Roman" w:hAnsi="Times New Roman" w:cs="Times New Roman"/>
          <w:sz w:val="24"/>
          <w:szCs w:val="24"/>
        </w:rPr>
        <w:t xml:space="preserve">Da trifft sie Gott mit Pfeilen, </w:t>
      </w:r>
    </w:p>
    <w:p w:rsidR="00E368D0" w:rsidRDefault="00CB24F8">
      <w:pPr>
        <w:spacing w:after="0"/>
        <w:rPr>
          <w:rFonts w:ascii="Times New Roman" w:hAnsi="Times New Roman" w:cs="Times New Roman"/>
          <w:sz w:val="24"/>
          <w:szCs w:val="24"/>
        </w:rPr>
      </w:pPr>
      <w:r>
        <w:rPr>
          <w:rFonts w:ascii="Times New Roman" w:hAnsi="Times New Roman" w:cs="Times New Roman"/>
          <w:sz w:val="24"/>
          <w:szCs w:val="24"/>
        </w:rPr>
        <w:t xml:space="preserve">sie werden jählings verwundet. </w:t>
      </w:r>
    </w:p>
    <w:p w:rsidR="00E368D0" w:rsidRDefault="00CB24F8">
      <w:pPr>
        <w:spacing w:after="0"/>
        <w:rPr>
          <w:rFonts w:ascii="Times New Roman" w:hAnsi="Times New Roman" w:cs="Times New Roman"/>
          <w:sz w:val="24"/>
          <w:szCs w:val="24"/>
        </w:rPr>
      </w:pPr>
      <w:r>
        <w:rPr>
          <w:rFonts w:ascii="Times New Roman" w:hAnsi="Times New Roman" w:cs="Times New Roman"/>
          <w:sz w:val="24"/>
          <w:szCs w:val="24"/>
        </w:rPr>
        <w:t xml:space="preserve">Ihre eigene Zunge bringt sie zu Fall. </w:t>
      </w:r>
    </w:p>
    <w:p w:rsidR="00CB24F8" w:rsidRDefault="00CB24F8">
      <w:pPr>
        <w:spacing w:after="0"/>
      </w:pPr>
      <w:r>
        <w:rPr>
          <w:rFonts w:ascii="Times New Roman" w:hAnsi="Times New Roman" w:cs="Times New Roman"/>
          <w:sz w:val="24"/>
          <w:szCs w:val="24"/>
        </w:rPr>
        <w:t xml:space="preserve">Alle, die es sehen, schütteln den Kopf. </w:t>
      </w:r>
    </w:p>
    <w:p w:rsidR="00E368D0" w:rsidRDefault="00CB24F8">
      <w:pPr>
        <w:spacing w:after="0"/>
        <w:rPr>
          <w:rFonts w:ascii="Times New Roman" w:hAnsi="Times New Roman" w:cs="Times New Roman"/>
          <w:sz w:val="24"/>
          <w:szCs w:val="24"/>
        </w:rPr>
      </w:pPr>
      <w:r>
        <w:rPr>
          <w:rFonts w:ascii="Times New Roman" w:hAnsi="Times New Roman" w:cs="Times New Roman"/>
          <w:sz w:val="24"/>
          <w:szCs w:val="24"/>
        </w:rPr>
        <w:t xml:space="preserve">Da fürchteten sich alle Menschen, </w:t>
      </w:r>
    </w:p>
    <w:p w:rsidR="00E368D0" w:rsidRDefault="00CB24F8">
      <w:pPr>
        <w:spacing w:after="0"/>
        <w:rPr>
          <w:rFonts w:ascii="Times New Roman" w:hAnsi="Times New Roman" w:cs="Times New Roman"/>
          <w:sz w:val="24"/>
          <w:szCs w:val="24"/>
        </w:rPr>
      </w:pPr>
      <w:r>
        <w:rPr>
          <w:rFonts w:ascii="Times New Roman" w:hAnsi="Times New Roman" w:cs="Times New Roman"/>
          <w:sz w:val="24"/>
          <w:szCs w:val="24"/>
        </w:rPr>
        <w:t xml:space="preserve">sie verkündeten Gottes Taten, </w:t>
      </w:r>
    </w:p>
    <w:p w:rsidR="00CB24F8" w:rsidRDefault="00CB24F8">
      <w:pPr>
        <w:spacing w:after="0"/>
      </w:pPr>
      <w:r>
        <w:rPr>
          <w:rFonts w:ascii="Times New Roman" w:hAnsi="Times New Roman" w:cs="Times New Roman"/>
          <w:sz w:val="24"/>
          <w:szCs w:val="24"/>
        </w:rPr>
        <w:t xml:space="preserve">sie verstanden sein Wirken. </w:t>
      </w:r>
    </w:p>
    <w:p w:rsidR="00CB24F8" w:rsidRDefault="00E368D0">
      <w:pPr>
        <w:spacing w:after="0"/>
        <w:rPr>
          <w:rFonts w:ascii="Times New Roman" w:hAnsi="Times New Roman" w:cs="Times New Roman"/>
          <w:sz w:val="24"/>
          <w:szCs w:val="24"/>
        </w:rPr>
      </w:pPr>
      <w:r>
        <w:rPr>
          <w:rFonts w:ascii="Times New Roman" w:hAnsi="Times New Roman" w:cs="Times New Roman"/>
          <w:sz w:val="24"/>
          <w:szCs w:val="24"/>
        </w:rPr>
        <w:t>D</w:t>
      </w:r>
      <w:r w:rsidR="00CB24F8">
        <w:rPr>
          <w:rFonts w:ascii="Times New Roman" w:hAnsi="Times New Roman" w:cs="Times New Roman"/>
          <w:sz w:val="24"/>
          <w:szCs w:val="24"/>
        </w:rPr>
        <w:t xml:space="preserve">er Gerechte freut sich am </w:t>
      </w:r>
      <w:r w:rsidR="00CB24F8" w:rsidRPr="008D2690">
        <w:rPr>
          <w:rFonts w:ascii="Times New Roman" w:hAnsi="Times New Roman" w:cs="Times New Roman"/>
          <w:smallCaps/>
          <w:sz w:val="24"/>
          <w:szCs w:val="24"/>
        </w:rPr>
        <w:t>H</w:t>
      </w:r>
      <w:r w:rsidRPr="008D2690">
        <w:rPr>
          <w:rFonts w:ascii="Times New Roman" w:hAnsi="Times New Roman" w:cs="Times New Roman"/>
          <w:smallCaps/>
          <w:sz w:val="24"/>
          <w:szCs w:val="24"/>
        </w:rPr>
        <w:t>errn</w:t>
      </w:r>
      <w:r w:rsidR="00CB24F8" w:rsidRPr="008D2690">
        <w:rPr>
          <w:rFonts w:ascii="Times New Roman" w:hAnsi="Times New Roman" w:cs="Times New Roman"/>
          <w:smallCaps/>
          <w:sz w:val="24"/>
          <w:szCs w:val="24"/>
        </w:rPr>
        <w:t xml:space="preserve"> </w:t>
      </w:r>
      <w:r w:rsidR="00CB24F8">
        <w:rPr>
          <w:rFonts w:ascii="Times New Roman" w:hAnsi="Times New Roman" w:cs="Times New Roman"/>
          <w:sz w:val="24"/>
          <w:szCs w:val="24"/>
        </w:rPr>
        <w:t xml:space="preserve">und hat sich bei ihm geborgen. </w:t>
      </w:r>
      <w:r>
        <w:rPr>
          <w:rFonts w:ascii="Times New Roman" w:hAnsi="Times New Roman" w:cs="Times New Roman"/>
          <w:sz w:val="24"/>
          <w:szCs w:val="24"/>
        </w:rPr>
        <w:br/>
      </w:r>
      <w:r w:rsidR="00CB24F8">
        <w:rPr>
          <w:rFonts w:ascii="Times New Roman" w:hAnsi="Times New Roman" w:cs="Times New Roman"/>
          <w:sz w:val="24"/>
          <w:szCs w:val="24"/>
        </w:rPr>
        <w:t>Alle, die redlichen Herzens sind, werden sich rühmen.</w:t>
      </w:r>
    </w:p>
    <w:p w:rsidR="00CB24F8" w:rsidRDefault="00CB24F8">
      <w:pPr>
        <w:spacing w:after="0"/>
      </w:pPr>
    </w:p>
    <w:p w:rsidR="00CB24F8" w:rsidRDefault="00CB24F8" w:rsidP="00CB24F8">
      <w:pPr>
        <w:pStyle w:val="GD-Aufzhlung"/>
      </w:pPr>
      <w:r>
        <w:lastRenderedPageBreak/>
        <w:t>Psalm 2 (GL 32)</w:t>
      </w:r>
    </w:p>
    <w:p w:rsidR="00CB24F8" w:rsidRDefault="00CB24F8" w:rsidP="00CB24F8">
      <w:pPr>
        <w:pStyle w:val="GD-Aufzhlung"/>
      </w:pPr>
      <w:proofErr w:type="gramStart"/>
      <w:r>
        <w:t>Psalm  4</w:t>
      </w:r>
      <w:proofErr w:type="gramEnd"/>
      <w:r>
        <w:t xml:space="preserve"> (GL 664,1.2)</w:t>
      </w:r>
    </w:p>
    <w:p w:rsidR="00CB24F8" w:rsidRDefault="00CB24F8" w:rsidP="00CB24F8">
      <w:pPr>
        <w:pStyle w:val="GD-Aufzhlung"/>
      </w:pPr>
      <w:r>
        <w:t>Psalm 22 (GL 36)</w:t>
      </w:r>
    </w:p>
    <w:p w:rsidR="00CB24F8" w:rsidRDefault="00CB24F8" w:rsidP="00CB24F8">
      <w:pPr>
        <w:pStyle w:val="GD-Aufzhlung"/>
      </w:pPr>
      <w:r>
        <w:t>Psalm 46 (GL 653,5.6)</w:t>
      </w:r>
    </w:p>
    <w:p w:rsidR="00CB24F8" w:rsidRPr="00E368D0" w:rsidRDefault="00CB24F8" w:rsidP="00CB24F8">
      <w:pPr>
        <w:pStyle w:val="GD-Aufzhlung"/>
      </w:pPr>
      <w:r w:rsidRPr="00E368D0">
        <w:t>Psalm 72 (GL 47)</w:t>
      </w:r>
    </w:p>
    <w:p w:rsidR="00CB24F8" w:rsidRPr="00E368D0" w:rsidRDefault="00CB24F8" w:rsidP="00CB24F8">
      <w:pPr>
        <w:pStyle w:val="GD-Aufzhlung"/>
      </w:pPr>
      <w:r w:rsidRPr="00E368D0">
        <w:t>Psalm 85 (GL 633,5–7)</w:t>
      </w:r>
    </w:p>
    <w:p w:rsidR="00CB24F8" w:rsidRDefault="00CB24F8" w:rsidP="00CB24F8">
      <w:pPr>
        <w:pStyle w:val="GD-Aufzhlung"/>
      </w:pPr>
      <w:r>
        <w:t>Psalm 122 (GL 68)</w:t>
      </w:r>
    </w:p>
    <w:p w:rsidR="00CB24F8" w:rsidRDefault="00CB24F8" w:rsidP="00CB24F8">
      <w:pPr>
        <w:pStyle w:val="GD-Aufzhlung"/>
      </w:pPr>
      <w:r>
        <w:t>Psalm142 (GL 75)</w:t>
      </w:r>
    </w:p>
    <w:p w:rsidR="00CB24F8" w:rsidRDefault="00CB24F8" w:rsidP="00CB24F8">
      <w:pPr>
        <w:pStyle w:val="GD-Aufzhlung"/>
      </w:pPr>
      <w:r>
        <w:rPr>
          <w:szCs w:val="24"/>
        </w:rPr>
        <w:t>Gebete GL 19,4–6; 20,1.2</w:t>
      </w:r>
    </w:p>
    <w:p w:rsidR="00CB24F8" w:rsidRDefault="00CB24F8" w:rsidP="00CB24F8">
      <w:pPr>
        <w:pStyle w:val="GD-Aufzhlung"/>
      </w:pPr>
      <w:r>
        <w:rPr>
          <w:szCs w:val="24"/>
        </w:rPr>
        <w:t>Wechselgebet GL 680,2</w:t>
      </w:r>
    </w:p>
    <w:p w:rsidR="00CB24F8" w:rsidRDefault="00CB24F8">
      <w:pPr>
        <w:pStyle w:val="GD"/>
        <w:rPr>
          <w:szCs w:val="24"/>
        </w:rPr>
      </w:pPr>
    </w:p>
    <w:p w:rsidR="00CB24F8" w:rsidRDefault="00CB24F8">
      <w:pPr>
        <w:pStyle w:val="GD-h3"/>
      </w:pPr>
      <w:r>
        <w:rPr>
          <w:lang w:eastAsia="de-DE"/>
        </w:rPr>
        <w:t>Fürbitten</w:t>
      </w:r>
      <w:r w:rsidR="00633251">
        <w:rPr>
          <w:lang w:eastAsia="de-DE"/>
        </w:rPr>
        <w:t xml:space="preserve"> und Vaterunser</w:t>
      </w:r>
    </w:p>
    <w:p w:rsidR="00853237" w:rsidRDefault="00853237" w:rsidP="008D2690">
      <w:pPr>
        <w:pStyle w:val="GD-Rubrik"/>
        <w:rPr>
          <w:lang w:eastAsia="de-DE"/>
        </w:rPr>
      </w:pPr>
      <w:r>
        <w:rPr>
          <w:lang w:eastAsia="de-DE"/>
        </w:rPr>
        <w:t xml:space="preserve">Als </w:t>
      </w:r>
      <w:proofErr w:type="spellStart"/>
      <w:r>
        <w:rPr>
          <w:lang w:eastAsia="de-DE"/>
        </w:rPr>
        <w:t>Fürbittruf</w:t>
      </w:r>
      <w:proofErr w:type="spellEnd"/>
      <w:r>
        <w:rPr>
          <w:lang w:eastAsia="de-DE"/>
        </w:rPr>
        <w:t xml:space="preserve"> eignet sich z.B. der </w:t>
      </w:r>
      <w:proofErr w:type="spellStart"/>
      <w:r>
        <w:rPr>
          <w:lang w:eastAsia="de-DE"/>
        </w:rPr>
        <w:t>Kyrieruf</w:t>
      </w:r>
      <w:proofErr w:type="spellEnd"/>
      <w:r>
        <w:rPr>
          <w:lang w:eastAsia="de-DE"/>
        </w:rPr>
        <w:t xml:space="preserve"> aus der Ukraine GL 155.</w:t>
      </w:r>
    </w:p>
    <w:p w:rsidR="00633251" w:rsidRDefault="00CB24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Gott ist unser Tröster in allen Schmerzen und treuer Helfer im Leid. </w:t>
      </w:r>
    </w:p>
    <w:p w:rsidR="00CB24F8" w:rsidRDefault="00CB24F8">
      <w:pPr>
        <w:spacing w:after="0" w:line="240" w:lineRule="auto"/>
      </w:pPr>
      <w:r>
        <w:rPr>
          <w:rFonts w:ascii="Times New Roman" w:hAnsi="Times New Roman" w:cs="Times New Roman"/>
          <w:sz w:val="24"/>
          <w:szCs w:val="24"/>
        </w:rPr>
        <w:t>Ihn bitten wir:</w:t>
      </w:r>
    </w:p>
    <w:p w:rsidR="00CB24F8" w:rsidRDefault="00CB24F8" w:rsidP="008D2690">
      <w:pPr>
        <w:pStyle w:val="GD-Aufzhlung"/>
      </w:pPr>
      <w:r>
        <w:t xml:space="preserve">Für alle Menschen, die </w:t>
      </w:r>
      <w:r w:rsidR="00E95E84">
        <w:t xml:space="preserve">bei Beschuss mit Raketen und </w:t>
      </w:r>
      <w:r>
        <w:t>Bomben und in den Gefechten um ihr Leben bangen.</w:t>
      </w:r>
    </w:p>
    <w:p w:rsidR="00CB24F8" w:rsidRDefault="00CB24F8" w:rsidP="008D2690">
      <w:pPr>
        <w:pStyle w:val="GD-Aufzhlung"/>
      </w:pPr>
      <w:r>
        <w:t>Für alle, die vor den Schrecken des Krieges auf der Flucht sind und ihre Heimat verloren haben.</w:t>
      </w:r>
    </w:p>
    <w:p w:rsidR="00CB24F8" w:rsidRDefault="00CB24F8" w:rsidP="008D2690">
      <w:pPr>
        <w:pStyle w:val="GD-Aufzhlung"/>
      </w:pPr>
      <w:r>
        <w:t>Für alle, die durch Krieg und Gewalt unterdrückt werden.</w:t>
      </w:r>
    </w:p>
    <w:p w:rsidR="00CB24F8" w:rsidRDefault="00CB24F8" w:rsidP="008D2690">
      <w:pPr>
        <w:pStyle w:val="GD-Aufzhlung"/>
      </w:pPr>
      <w:r>
        <w:t>Für alle, die den Opfern des Krieges Beistand leisten.</w:t>
      </w:r>
    </w:p>
    <w:p w:rsidR="00CB24F8" w:rsidRDefault="00CB24F8" w:rsidP="008D2690">
      <w:pPr>
        <w:pStyle w:val="GD-Aufzhlung"/>
      </w:pPr>
      <w:r>
        <w:t>Für die Menschen, die glauben, durch Krieg und Terror ihre Ziele erreichen zu können.</w:t>
      </w:r>
    </w:p>
    <w:p w:rsidR="00CB24F8" w:rsidRDefault="00CB24F8" w:rsidP="008D2690">
      <w:pPr>
        <w:pStyle w:val="GD-Aufzhlung"/>
      </w:pPr>
      <w:r>
        <w:t>Für alle, die für das Wohl ihrer Völker Verantwortung tragen.</w:t>
      </w:r>
    </w:p>
    <w:p w:rsidR="00CB24F8" w:rsidRDefault="00CB24F8" w:rsidP="008D2690">
      <w:pPr>
        <w:pStyle w:val="GD-Aufzhlung"/>
      </w:pPr>
      <w:r>
        <w:t>Für die Kirche, die der Botschaft vom Frieden verpflichtet ist.</w:t>
      </w:r>
    </w:p>
    <w:p w:rsidR="00CB24F8" w:rsidRDefault="00CB24F8" w:rsidP="008D2690">
      <w:pPr>
        <w:pStyle w:val="GD"/>
      </w:pPr>
      <w:r>
        <w:t>Vater unser</w:t>
      </w:r>
      <w:r w:rsidR="00633251">
        <w:t xml:space="preserve"> im Himmel …</w:t>
      </w:r>
    </w:p>
    <w:p w:rsidR="00CB24F8" w:rsidRDefault="00CB24F8">
      <w:pPr>
        <w:spacing w:after="0" w:line="240" w:lineRule="auto"/>
        <w:rPr>
          <w:rFonts w:ascii="Times New Roman" w:hAnsi="Times New Roman" w:cs="Times New Roman"/>
          <w:b/>
          <w:i/>
          <w:color w:val="000000"/>
          <w:sz w:val="24"/>
          <w:szCs w:val="24"/>
        </w:rPr>
      </w:pPr>
    </w:p>
    <w:p w:rsidR="00633251" w:rsidRDefault="00633251" w:rsidP="008D2690">
      <w:pPr>
        <w:pStyle w:val="GD-h3"/>
      </w:pPr>
      <w:r>
        <w:t>Gebet</w:t>
      </w:r>
    </w:p>
    <w:p w:rsidR="00CB24F8" w:rsidRDefault="00CB24F8">
      <w:pPr>
        <w:spacing w:after="0" w:line="240" w:lineRule="auto"/>
      </w:pPr>
      <w:r>
        <w:rPr>
          <w:rFonts w:ascii="Times New Roman" w:hAnsi="Times New Roman" w:cs="Times New Roman"/>
          <w:color w:val="000000"/>
          <w:sz w:val="24"/>
          <w:szCs w:val="24"/>
        </w:rPr>
        <w:t xml:space="preserve">Barmherziger Vater, </w:t>
      </w:r>
      <w:r w:rsidR="00633251">
        <w:rPr>
          <w:rFonts w:ascii="Times New Roman" w:hAnsi="Times New Roman" w:cs="Times New Roman"/>
          <w:color w:val="000000"/>
          <w:sz w:val="24"/>
          <w:szCs w:val="24"/>
        </w:rPr>
        <w:br/>
      </w:r>
      <w:r>
        <w:rPr>
          <w:rFonts w:ascii="Times New Roman" w:hAnsi="Times New Roman" w:cs="Times New Roman"/>
          <w:color w:val="000000"/>
          <w:sz w:val="24"/>
          <w:szCs w:val="24"/>
        </w:rPr>
        <w:t xml:space="preserve">dein Sohn ist Mensch geworden, </w:t>
      </w:r>
      <w:r w:rsidR="00633251">
        <w:rPr>
          <w:rFonts w:ascii="Times New Roman" w:hAnsi="Times New Roman" w:cs="Times New Roman"/>
          <w:color w:val="000000"/>
          <w:sz w:val="24"/>
          <w:szCs w:val="24"/>
        </w:rPr>
        <w:br/>
      </w:r>
      <w:r>
        <w:rPr>
          <w:rFonts w:ascii="Times New Roman" w:hAnsi="Times New Roman" w:cs="Times New Roman"/>
          <w:color w:val="000000"/>
          <w:sz w:val="24"/>
          <w:szCs w:val="24"/>
        </w:rPr>
        <w:t xml:space="preserve">um der Welt den Frieden zu schenken. </w:t>
      </w:r>
    </w:p>
    <w:p w:rsidR="00633251" w:rsidRDefault="00CB24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Sei den Menschen in der Ukraine nahe, </w:t>
      </w:r>
      <w:r w:rsidR="00633251">
        <w:rPr>
          <w:rFonts w:ascii="Times New Roman" w:hAnsi="Times New Roman" w:cs="Times New Roman"/>
          <w:color w:val="000000"/>
          <w:sz w:val="24"/>
          <w:szCs w:val="24"/>
        </w:rPr>
        <w:br/>
      </w:r>
      <w:r>
        <w:rPr>
          <w:rFonts w:ascii="Times New Roman" w:hAnsi="Times New Roman" w:cs="Times New Roman"/>
          <w:color w:val="000000"/>
          <w:sz w:val="24"/>
          <w:szCs w:val="24"/>
        </w:rPr>
        <w:t>lass die Verantwortlichen wieder zu Wege</w:t>
      </w:r>
      <w:r w:rsidR="00633251">
        <w:rPr>
          <w:rFonts w:ascii="Times New Roman" w:hAnsi="Times New Roman" w:cs="Times New Roman"/>
          <w:color w:val="000000"/>
          <w:sz w:val="24"/>
          <w:szCs w:val="24"/>
        </w:rPr>
        <w:t>n</w:t>
      </w:r>
      <w:r>
        <w:rPr>
          <w:rFonts w:ascii="Times New Roman" w:hAnsi="Times New Roman" w:cs="Times New Roman"/>
          <w:color w:val="000000"/>
          <w:sz w:val="24"/>
          <w:szCs w:val="24"/>
        </w:rPr>
        <w:t xml:space="preserve"> des Friedens zurückfinden. </w:t>
      </w:r>
    </w:p>
    <w:p w:rsidR="00633251" w:rsidRDefault="00CB24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Mache auch uns zu Werkzeug</w:t>
      </w:r>
      <w:r w:rsidR="00633251">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deines Friedens, </w:t>
      </w:r>
      <w:r w:rsidR="00633251">
        <w:rPr>
          <w:rFonts w:ascii="Times New Roman" w:hAnsi="Times New Roman" w:cs="Times New Roman"/>
          <w:color w:val="000000"/>
          <w:sz w:val="24"/>
          <w:szCs w:val="24"/>
        </w:rPr>
        <w:br/>
      </w:r>
      <w:r>
        <w:rPr>
          <w:rFonts w:ascii="Times New Roman" w:hAnsi="Times New Roman" w:cs="Times New Roman"/>
          <w:color w:val="000000"/>
          <w:sz w:val="24"/>
          <w:szCs w:val="24"/>
        </w:rPr>
        <w:t xml:space="preserve">damit die Welt nicht von Tod und Gewalt geprägt wird, </w:t>
      </w:r>
      <w:r w:rsidR="00633251">
        <w:rPr>
          <w:rFonts w:ascii="Times New Roman" w:hAnsi="Times New Roman" w:cs="Times New Roman"/>
          <w:color w:val="000000"/>
          <w:sz w:val="24"/>
          <w:szCs w:val="24"/>
        </w:rPr>
        <w:br/>
      </w:r>
      <w:r>
        <w:rPr>
          <w:rFonts w:ascii="Times New Roman" w:hAnsi="Times New Roman" w:cs="Times New Roman"/>
          <w:color w:val="000000"/>
          <w:sz w:val="24"/>
          <w:szCs w:val="24"/>
        </w:rPr>
        <w:t xml:space="preserve">sondern etwas von deiner Größe und Liebe spüren kann. </w:t>
      </w:r>
    </w:p>
    <w:p w:rsidR="00CB24F8" w:rsidRDefault="00CB24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Darum bitten wir, durch Christus unseren Herrn. </w:t>
      </w:r>
      <w:r w:rsidR="00633251">
        <w:rPr>
          <w:rFonts w:ascii="Times New Roman" w:hAnsi="Times New Roman" w:cs="Times New Roman"/>
          <w:color w:val="000000"/>
          <w:sz w:val="24"/>
          <w:szCs w:val="24"/>
        </w:rPr>
        <w:br/>
      </w:r>
      <w:r>
        <w:rPr>
          <w:rFonts w:ascii="Times New Roman" w:hAnsi="Times New Roman" w:cs="Times New Roman"/>
          <w:color w:val="000000"/>
          <w:sz w:val="24"/>
          <w:szCs w:val="24"/>
        </w:rPr>
        <w:t>Amen.</w:t>
      </w:r>
    </w:p>
    <w:p w:rsidR="00633251" w:rsidRDefault="00633251">
      <w:pPr>
        <w:spacing w:after="0" w:line="240" w:lineRule="auto"/>
      </w:pPr>
    </w:p>
    <w:p w:rsidR="00633251" w:rsidRPr="008D2690" w:rsidRDefault="00633251" w:rsidP="008D2690">
      <w:pPr>
        <w:pStyle w:val="GD-h3"/>
        <w:rPr>
          <w:szCs w:val="21"/>
        </w:rPr>
      </w:pPr>
      <w:r w:rsidRPr="008D2690">
        <w:rPr>
          <w:szCs w:val="21"/>
        </w:rPr>
        <w:t>Segen</w:t>
      </w:r>
    </w:p>
    <w:p w:rsidR="00633251" w:rsidRPr="008D2690" w:rsidRDefault="00633251" w:rsidP="008D2690">
      <w:pPr>
        <w:pStyle w:val="GD"/>
        <w:rPr>
          <w:rFonts w:eastAsia="Inter-Regular"/>
          <w:szCs w:val="17"/>
        </w:rPr>
      </w:pPr>
      <w:r w:rsidRPr="008D2690">
        <w:rPr>
          <w:rFonts w:eastAsia="Inter-Regular"/>
          <w:szCs w:val="17"/>
        </w:rPr>
        <w:t xml:space="preserve">Der Herr segne uns und die Menschen in der Ukraine und </w:t>
      </w:r>
      <w:r>
        <w:rPr>
          <w:rFonts w:eastAsia="Inter-Regular"/>
          <w:szCs w:val="17"/>
        </w:rPr>
        <w:t>ü</w:t>
      </w:r>
      <w:r w:rsidRPr="008D2690">
        <w:rPr>
          <w:rFonts w:eastAsia="Inter-Regular"/>
          <w:szCs w:val="17"/>
        </w:rPr>
        <w:t>berall in der Welt.</w:t>
      </w:r>
    </w:p>
    <w:p w:rsidR="00633251" w:rsidRPr="008D2690" w:rsidRDefault="00633251" w:rsidP="008D2690">
      <w:pPr>
        <w:pStyle w:val="GD"/>
        <w:rPr>
          <w:rFonts w:eastAsia="Inter-Regular"/>
          <w:szCs w:val="17"/>
        </w:rPr>
      </w:pPr>
      <w:r w:rsidRPr="008D2690">
        <w:rPr>
          <w:rFonts w:eastAsia="Inter-Regular"/>
          <w:szCs w:val="17"/>
        </w:rPr>
        <w:t>Er bewahre uns vor Unheil, Krieg, Not und Vertreibung</w:t>
      </w:r>
    </w:p>
    <w:p w:rsidR="00633251" w:rsidRPr="008D2690" w:rsidRDefault="00633251" w:rsidP="008D2690">
      <w:pPr>
        <w:pStyle w:val="GD"/>
        <w:rPr>
          <w:rFonts w:eastAsia="Inter-Regular"/>
          <w:szCs w:val="17"/>
        </w:rPr>
      </w:pPr>
      <w:r w:rsidRPr="008D2690">
        <w:rPr>
          <w:rFonts w:eastAsia="Inter-Regular"/>
          <w:szCs w:val="17"/>
        </w:rPr>
        <w:t xml:space="preserve">und </w:t>
      </w:r>
      <w:proofErr w:type="gramStart"/>
      <w:r w:rsidRPr="008D2690">
        <w:rPr>
          <w:rFonts w:eastAsia="Inter-Regular"/>
          <w:szCs w:val="17"/>
        </w:rPr>
        <w:t>lenke</w:t>
      </w:r>
      <w:proofErr w:type="gramEnd"/>
      <w:r w:rsidRPr="008D2690">
        <w:rPr>
          <w:rFonts w:eastAsia="Inter-Regular"/>
          <w:szCs w:val="17"/>
        </w:rPr>
        <w:t xml:space="preserve"> unsere Schritte</w:t>
      </w:r>
    </w:p>
    <w:p w:rsidR="00633251" w:rsidRPr="008D2690" w:rsidRDefault="00633251" w:rsidP="008D2690">
      <w:pPr>
        <w:pStyle w:val="GD"/>
        <w:rPr>
          <w:rFonts w:eastAsia="Inter-Regular"/>
          <w:szCs w:val="17"/>
        </w:rPr>
      </w:pPr>
      <w:r w:rsidRPr="008D2690">
        <w:rPr>
          <w:rFonts w:eastAsia="Inter-Regular"/>
          <w:szCs w:val="17"/>
        </w:rPr>
        <w:t>auf den Weg der Gerechtigkeit und des Friedens.</w:t>
      </w:r>
    </w:p>
    <w:p w:rsidR="00633251" w:rsidRPr="008D2690" w:rsidRDefault="00633251" w:rsidP="008D2690">
      <w:pPr>
        <w:pStyle w:val="GD"/>
        <w:rPr>
          <w:rFonts w:eastAsia="Inter-Regular"/>
          <w:szCs w:val="17"/>
        </w:rPr>
      </w:pPr>
      <w:r w:rsidRPr="008D2690">
        <w:rPr>
          <w:rFonts w:eastAsia="Inter-Regular"/>
          <w:szCs w:val="17"/>
        </w:rPr>
        <w:t>Amen.</w:t>
      </w:r>
    </w:p>
    <w:p w:rsidR="00633251" w:rsidRDefault="00633251" w:rsidP="00CB24F8">
      <w:pPr>
        <w:pStyle w:val="GD"/>
        <w:pBdr>
          <w:bottom w:val="single" w:sz="4" w:space="1" w:color="auto"/>
        </w:pBdr>
      </w:pPr>
    </w:p>
    <w:p w:rsidR="00E95E84" w:rsidRDefault="00E95E84" w:rsidP="00CB24F8">
      <w:pPr>
        <w:pStyle w:val="GD"/>
        <w:pBdr>
          <w:bottom w:val="single" w:sz="4" w:space="1" w:color="auto"/>
        </w:pBdr>
      </w:pPr>
    </w:p>
    <w:p w:rsidR="00E95E84" w:rsidRDefault="00E95E84" w:rsidP="00CB24F8">
      <w:pPr>
        <w:pStyle w:val="GD"/>
        <w:pBdr>
          <w:bottom w:val="single" w:sz="4" w:space="1" w:color="auto"/>
        </w:pBdr>
      </w:pPr>
    </w:p>
    <w:p w:rsidR="00E95E84" w:rsidRDefault="00E95E84" w:rsidP="00CB24F8">
      <w:pPr>
        <w:pStyle w:val="GD"/>
        <w:pBdr>
          <w:bottom w:val="single" w:sz="4" w:space="1" w:color="auto"/>
        </w:pBdr>
      </w:pPr>
    </w:p>
    <w:p w:rsidR="00E95E84" w:rsidRDefault="00E95E84" w:rsidP="00CB24F8">
      <w:pPr>
        <w:pStyle w:val="GD"/>
        <w:pBdr>
          <w:bottom w:val="single" w:sz="4" w:space="1" w:color="auto"/>
        </w:pBdr>
      </w:pPr>
    </w:p>
    <w:p w:rsidR="00E95E84" w:rsidRDefault="00E95E84" w:rsidP="00CB24F8">
      <w:pPr>
        <w:pStyle w:val="GD"/>
        <w:pBdr>
          <w:bottom w:val="single" w:sz="4" w:space="1" w:color="auto"/>
        </w:pBdr>
      </w:pPr>
    </w:p>
    <w:p w:rsidR="00CB24F8" w:rsidRDefault="00CB24F8" w:rsidP="008D2690">
      <w:pPr>
        <w:pStyle w:val="GD-h3"/>
      </w:pPr>
      <w:r>
        <w:rPr>
          <w:lang w:eastAsia="de-DE"/>
        </w:rPr>
        <w:lastRenderedPageBreak/>
        <w:t>Lieder</w:t>
      </w:r>
      <w:bookmarkStart w:id="0" w:name="_GoBack"/>
      <w:r w:rsidR="00633251">
        <w:rPr>
          <w:lang w:eastAsia="de-DE"/>
        </w:rPr>
        <w:t xml:space="preserve"> </w:t>
      </w:r>
      <w:bookmarkEnd w:id="0"/>
      <w:r w:rsidR="00633251">
        <w:t>a</w:t>
      </w:r>
      <w:r>
        <w:t>us dem Gotteslob</w:t>
      </w:r>
    </w:p>
    <w:p w:rsidR="00CB24F8" w:rsidRPr="008D2690" w:rsidRDefault="00CB24F8">
      <w:pPr>
        <w:pStyle w:val="GD"/>
      </w:pPr>
      <w:r w:rsidRPr="008D2690">
        <w:t xml:space="preserve">Herr meine Beten steige zu dir auf 98 </w:t>
      </w:r>
      <w:r w:rsidRPr="008D2690">
        <w:rPr>
          <w:rStyle w:val="GD-RubrikChar1"/>
        </w:rPr>
        <w:t>(zu diesem Lied kann Weihrauch entzündet werden)</w:t>
      </w:r>
    </w:p>
    <w:p w:rsidR="00633251" w:rsidRPr="008D2690" w:rsidRDefault="00633251" w:rsidP="00633251">
      <w:pPr>
        <w:pStyle w:val="GD"/>
      </w:pPr>
      <w:r w:rsidRPr="008D2690">
        <w:t xml:space="preserve">Zeige uns, Herr, deine Allmacht und Güte 272,1 </w:t>
      </w:r>
    </w:p>
    <w:p w:rsidR="00CB24F8" w:rsidRPr="008D2690" w:rsidRDefault="00CB24F8">
      <w:pPr>
        <w:pStyle w:val="GD"/>
      </w:pPr>
      <w:r w:rsidRPr="008D2690">
        <w:t xml:space="preserve">Heiliger </w:t>
      </w:r>
      <w:proofErr w:type="spellStart"/>
      <w:r w:rsidRPr="008D2690">
        <w:t>Herre</w:t>
      </w:r>
      <w:proofErr w:type="spellEnd"/>
      <w:r w:rsidRPr="008D2690">
        <w:t xml:space="preserve"> Gott 300</w:t>
      </w:r>
    </w:p>
    <w:p w:rsidR="00CB24F8" w:rsidRPr="008D2690" w:rsidRDefault="00CB24F8">
      <w:pPr>
        <w:pStyle w:val="GD"/>
      </w:pPr>
      <w:r w:rsidRPr="008D2690">
        <w:t>Meine Hoffnung 365</w:t>
      </w:r>
    </w:p>
    <w:p w:rsidR="00CB24F8" w:rsidRPr="008D2690" w:rsidRDefault="00CB24F8">
      <w:pPr>
        <w:pStyle w:val="GD"/>
      </w:pPr>
      <w:r w:rsidRPr="008D2690">
        <w:t>Stimme, die Stein zerbricht 417</w:t>
      </w:r>
    </w:p>
    <w:p w:rsidR="00CB24F8" w:rsidRPr="008D2690" w:rsidRDefault="00CB24F8">
      <w:pPr>
        <w:pStyle w:val="GD"/>
      </w:pPr>
      <w:r w:rsidRPr="008D2690">
        <w:t>Ich steh vor dir mit leeren Händen, Herr 422</w:t>
      </w:r>
    </w:p>
    <w:p w:rsidR="00633251" w:rsidRPr="008D2690" w:rsidRDefault="00633251" w:rsidP="00633251">
      <w:pPr>
        <w:pStyle w:val="GD"/>
      </w:pPr>
      <w:r w:rsidRPr="008D2690">
        <w:t>Meine engen Grenzen 437</w:t>
      </w:r>
    </w:p>
    <w:p w:rsidR="00633251" w:rsidRPr="008D2690" w:rsidRDefault="00633251" w:rsidP="00633251">
      <w:pPr>
        <w:pStyle w:val="GD"/>
      </w:pPr>
      <w:r w:rsidRPr="008D2690">
        <w:t>Erhör, o Gott, mein Flehen 439</w:t>
      </w:r>
    </w:p>
    <w:p w:rsidR="00CB24F8" w:rsidRPr="008D2690" w:rsidRDefault="00CB24F8">
      <w:pPr>
        <w:pStyle w:val="GD"/>
      </w:pPr>
      <w:r w:rsidRPr="008D2690">
        <w:t>Hilf, Herr meines Lebens 440</w:t>
      </w:r>
    </w:p>
    <w:p w:rsidR="00CB24F8" w:rsidRPr="008D2690" w:rsidRDefault="00CB24F8">
      <w:pPr>
        <w:pStyle w:val="GD"/>
      </w:pPr>
      <w:r w:rsidRPr="008D2690">
        <w:t>Gott gab uns Atem 468</w:t>
      </w:r>
    </w:p>
    <w:p w:rsidR="00CB24F8" w:rsidRPr="008D2690" w:rsidRDefault="00CB24F8">
      <w:pPr>
        <w:pStyle w:val="GD"/>
      </w:pPr>
      <w:r w:rsidRPr="008D2690">
        <w:t xml:space="preserve">Da </w:t>
      </w:r>
      <w:proofErr w:type="spellStart"/>
      <w:r w:rsidRPr="008D2690">
        <w:t>pacem</w:t>
      </w:r>
      <w:proofErr w:type="spellEnd"/>
      <w:r w:rsidRPr="008D2690">
        <w:t xml:space="preserve"> 473</w:t>
      </w:r>
    </w:p>
    <w:p w:rsidR="00CB24F8" w:rsidRPr="008D2690" w:rsidRDefault="00CB24F8">
      <w:pPr>
        <w:pStyle w:val="GD"/>
      </w:pPr>
      <w:r w:rsidRPr="008D2690">
        <w:t xml:space="preserve">Verleih uns Frieden </w:t>
      </w:r>
      <w:proofErr w:type="spellStart"/>
      <w:r w:rsidRPr="008D2690">
        <w:t>gnädiglich</w:t>
      </w:r>
      <w:proofErr w:type="spellEnd"/>
      <w:r w:rsidRPr="008D2690">
        <w:t xml:space="preserve"> 475</w:t>
      </w:r>
    </w:p>
    <w:p w:rsidR="00633251" w:rsidRPr="008D2690" w:rsidRDefault="00633251" w:rsidP="00633251">
      <w:pPr>
        <w:pStyle w:val="GD"/>
      </w:pPr>
      <w:r w:rsidRPr="008D2690">
        <w:t>Auf dich allein ich baue 815,1.2</w:t>
      </w:r>
    </w:p>
    <w:p w:rsidR="00CB24F8" w:rsidRPr="008D2690" w:rsidRDefault="00CB24F8">
      <w:pPr>
        <w:pStyle w:val="GD"/>
      </w:pPr>
      <w:r w:rsidRPr="008D2690">
        <w:t xml:space="preserve">Schalom </w:t>
      </w:r>
      <w:proofErr w:type="spellStart"/>
      <w:r w:rsidRPr="008D2690">
        <w:t>chaverim</w:t>
      </w:r>
      <w:proofErr w:type="spellEnd"/>
      <w:r w:rsidRPr="008D2690">
        <w:t xml:space="preserve"> 840</w:t>
      </w:r>
    </w:p>
    <w:p w:rsidR="00CB24F8" w:rsidRPr="008D2690" w:rsidRDefault="00CB24F8">
      <w:pPr>
        <w:pStyle w:val="GD"/>
      </w:pPr>
      <w:r w:rsidRPr="008D2690">
        <w:t>Gib uns Frieden Jeden Tag 842</w:t>
      </w:r>
    </w:p>
    <w:p w:rsidR="00CB24F8" w:rsidRPr="008D2690" w:rsidRDefault="00CB24F8">
      <w:pPr>
        <w:pStyle w:val="GD"/>
      </w:pPr>
      <w:r w:rsidRPr="008D2690">
        <w:t>Herr, gib uns deinen Frieden 843</w:t>
      </w:r>
    </w:p>
    <w:p w:rsidR="00CB24F8" w:rsidRDefault="00CB24F8">
      <w:pPr>
        <w:pStyle w:val="GD"/>
        <w:rPr>
          <w:b/>
          <w:color w:val="FF0000"/>
        </w:rPr>
      </w:pPr>
    </w:p>
    <w:p w:rsidR="00CB24F8" w:rsidRDefault="00633251" w:rsidP="008D2690">
      <w:pPr>
        <w:pStyle w:val="GD-h3"/>
      </w:pPr>
      <w:r>
        <w:t xml:space="preserve">Lieder auf </w:t>
      </w:r>
      <w:proofErr w:type="spellStart"/>
      <w:r>
        <w:t>Youtube</w:t>
      </w:r>
      <w:proofErr w:type="spellEnd"/>
    </w:p>
    <w:p w:rsidR="00CB24F8" w:rsidRDefault="00CB24F8">
      <w:pPr>
        <w:pStyle w:val="GD"/>
      </w:pPr>
      <w:r>
        <w:rPr>
          <w:lang w:val="en-US"/>
        </w:rPr>
        <w:t xml:space="preserve">Michael Jackson </w:t>
      </w:r>
      <w:r w:rsidR="00633251">
        <w:rPr>
          <w:lang w:val="en-US"/>
        </w:rPr>
        <w:t>–</w:t>
      </w:r>
      <w:r>
        <w:rPr>
          <w:lang w:val="en-US"/>
        </w:rPr>
        <w:t xml:space="preserve"> We are the world </w:t>
      </w:r>
      <w:proofErr w:type="spellStart"/>
      <w:r>
        <w:rPr>
          <w:lang w:val="en-US"/>
        </w:rPr>
        <w:t>vgl</w:t>
      </w:r>
      <w:proofErr w:type="spellEnd"/>
      <w:r>
        <w:rPr>
          <w:lang w:val="en-US"/>
        </w:rPr>
        <w:t xml:space="preserve">. </w:t>
      </w:r>
      <w:hyperlink r:id="rId10" w:history="1">
        <w:r>
          <w:rPr>
            <w:rStyle w:val="Hyperlink"/>
            <w:color w:val="000000"/>
            <w:szCs w:val="24"/>
            <w:u w:val="none"/>
            <w:lang w:val="en-US"/>
          </w:rPr>
          <w:t>https://www.youtube.com/watch?v=hYJKBnGZnMA</w:t>
        </w:r>
      </w:hyperlink>
    </w:p>
    <w:p w:rsidR="00CB24F8" w:rsidRDefault="00CB24F8">
      <w:pPr>
        <w:pStyle w:val="GD"/>
      </w:pPr>
      <w:r>
        <w:t>Udo Lindenberg – Wir ziehen in den Frieden</w:t>
      </w:r>
    </w:p>
    <w:p w:rsidR="00CB24F8" w:rsidRDefault="00CB24F8">
      <w:pPr>
        <w:pStyle w:val="GD"/>
      </w:pPr>
      <w:hyperlink r:id="rId11" w:history="1">
        <w:r>
          <w:rPr>
            <w:rStyle w:val="Hyperlink"/>
            <w:color w:val="000000"/>
            <w:szCs w:val="24"/>
            <w:u w:val="none"/>
          </w:rPr>
          <w:t>https://www.youtube.com/watch?v=oeFwTPyhY8Y</w:t>
        </w:r>
      </w:hyperlink>
    </w:p>
    <w:p w:rsidR="00CB24F8" w:rsidRDefault="00CB24F8">
      <w:pPr>
        <w:pStyle w:val="GD"/>
      </w:pPr>
      <w:r>
        <w:t>Nicole – ein bisschen Frieden</w:t>
      </w:r>
    </w:p>
    <w:p w:rsidR="00CB24F8" w:rsidRDefault="00CB24F8">
      <w:pPr>
        <w:pStyle w:val="GD"/>
      </w:pPr>
      <w:hyperlink r:id="rId12" w:history="1">
        <w:r>
          <w:rPr>
            <w:rStyle w:val="Hyperlink"/>
            <w:color w:val="000000"/>
            <w:szCs w:val="24"/>
            <w:u w:val="none"/>
          </w:rPr>
          <w:t>https://www.youtube.com/watch?v=c8eICzQWwvc</w:t>
        </w:r>
      </w:hyperlink>
    </w:p>
    <w:p w:rsidR="00CB24F8" w:rsidRDefault="00CB24F8">
      <w:pPr>
        <w:pStyle w:val="GD"/>
      </w:pPr>
      <w:r>
        <w:t>Reinhard Mey – Frieden</w:t>
      </w:r>
    </w:p>
    <w:p w:rsidR="00CB24F8" w:rsidRDefault="00CB24F8">
      <w:pPr>
        <w:pStyle w:val="GD"/>
      </w:pPr>
      <w:hyperlink r:id="rId13" w:history="1">
        <w:r>
          <w:rPr>
            <w:rStyle w:val="Hyperlink"/>
            <w:color w:val="000000"/>
            <w:szCs w:val="24"/>
            <w:u w:val="none"/>
          </w:rPr>
          <w:t>https://www.youtube.com/watch?v=CusGFZuQGys</w:t>
        </w:r>
      </w:hyperlink>
    </w:p>
    <w:p w:rsidR="00CB24F8" w:rsidRDefault="00CB24F8">
      <w:pPr>
        <w:pStyle w:val="GD"/>
      </w:pPr>
      <w:r>
        <w:t>u.v.m.</w:t>
      </w:r>
    </w:p>
    <w:p w:rsidR="00CB24F8" w:rsidRDefault="00CB24F8">
      <w:pPr>
        <w:pStyle w:val="GD"/>
      </w:pPr>
    </w:p>
    <w:p w:rsidR="00CB24F8" w:rsidRDefault="00CB24F8">
      <w:pPr>
        <w:pStyle w:val="GD-h3"/>
      </w:pPr>
      <w:r>
        <w:t>Weitere Anregungen</w:t>
      </w:r>
    </w:p>
    <w:p w:rsidR="00CB24F8" w:rsidRDefault="00CB24F8">
      <w:pPr>
        <w:pStyle w:val="GD"/>
      </w:pPr>
      <w:hyperlink r:id="rId14" w:history="1">
        <w:r>
          <w:rPr>
            <w:rStyle w:val="Hyperlink"/>
          </w:rPr>
          <w:t>https://www.zentrum-oekumene.de/fileadmin/redaktion/Frieden/ekkw_aktuell_220215_gebet_andacht_frieden_ukraine.pdf</w:t>
        </w:r>
      </w:hyperlink>
    </w:p>
    <w:p w:rsidR="00CB24F8" w:rsidRDefault="00CB24F8">
      <w:pPr>
        <w:pStyle w:val="GD"/>
      </w:pPr>
    </w:p>
    <w:p w:rsidR="00CB24F8" w:rsidRDefault="00CB24F8">
      <w:pPr>
        <w:pStyle w:val="GD"/>
      </w:pPr>
      <w:hyperlink r:id="rId15" w:history="1">
        <w:r>
          <w:rPr>
            <w:rStyle w:val="Hyperlink"/>
          </w:rPr>
          <w:t>https://www.renovabis.de/site/assets/files/18329/friedensgebet-ukraine-andacht-2022-renovabis.pdf</w:t>
        </w:r>
      </w:hyperlink>
    </w:p>
    <w:p w:rsidR="00CB24F8" w:rsidRDefault="00CB24F8">
      <w:pPr>
        <w:pStyle w:val="GD"/>
      </w:pPr>
    </w:p>
    <w:p w:rsidR="00853237" w:rsidRDefault="00853237" w:rsidP="008D2690">
      <w:pPr>
        <w:pStyle w:val="GD-Impressum"/>
        <w:pBdr>
          <w:top w:val="single" w:sz="4" w:space="1" w:color="auto"/>
        </w:pBdr>
      </w:pPr>
      <w:r>
        <w:t>Referat Verkündigung und Liturgie des Bistums Würzburg 2022</w:t>
      </w:r>
    </w:p>
    <w:sectPr w:rsidR="00853237">
      <w:footerReference w:type="default" r:id="rId16"/>
      <w:footerReference w:type="first" r:id="rId17"/>
      <w:pgSz w:w="11906" w:h="16838"/>
      <w:pgMar w:top="1417" w:right="1417" w:bottom="1134" w:left="1417" w:header="720" w:footer="708"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67">
      <wne:acd wne:acdName="acd0"/>
    </wne:keymap>
  </wne:keymaps>
  <wne:toolbars>
    <wne:acdManifest>
      <wne:acdEntry wne:acdName="acd0"/>
    </wne:acdManifest>
  </wne:toolbars>
  <wne:acds>
    <wne:acd wne:argValue="AgBHAEQALQBoADM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263" w:rsidRDefault="000D1263">
      <w:pPr>
        <w:spacing w:after="0" w:line="240" w:lineRule="auto"/>
      </w:pPr>
      <w:r>
        <w:separator/>
      </w:r>
    </w:p>
  </w:endnote>
  <w:endnote w:type="continuationSeparator" w:id="0">
    <w:p w:rsidR="000D1263" w:rsidRDefault="000D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Inter-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37" w:rsidRDefault="00853237">
    <w:pPr>
      <w:pStyle w:val="GD-Rubrik"/>
      <w:jc w:val="right"/>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37" w:rsidRDefault="008532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263" w:rsidRDefault="000D1263">
      <w:pPr>
        <w:spacing w:after="0" w:line="240" w:lineRule="auto"/>
      </w:pPr>
      <w:r>
        <w:separator/>
      </w:r>
    </w:p>
  </w:footnote>
  <w:footnote w:type="continuationSeparator" w:id="0">
    <w:p w:rsidR="000D1263" w:rsidRDefault="000D1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AF8BD0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47AD00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ED47E7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8C62D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ABE70D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2"/>
    <w:multiLevelType w:val="singleLevel"/>
    <w:tmpl w:val="00000002"/>
    <w:name w:val="WW8Num1"/>
    <w:lvl w:ilvl="0">
      <w:start w:val="1"/>
      <w:numFmt w:val="bullet"/>
      <w:lvlText w:val="–"/>
      <w:lvlJc w:val="left"/>
      <w:pPr>
        <w:tabs>
          <w:tab w:val="num" w:pos="284"/>
        </w:tabs>
        <w:ind w:left="284" w:hanging="284"/>
      </w:pPr>
      <w:rPr>
        <w:rFonts w:ascii="Times New Roman" w:hAnsi="Times New Roman" w:cs="Times New Roman" w:hint="default"/>
      </w:rPr>
    </w:lvl>
  </w:abstractNum>
  <w:abstractNum w:abstractNumId="7" w15:restartNumberingAfterBreak="0">
    <w:nsid w:val="00000003"/>
    <w:multiLevelType w:val="singleLevel"/>
    <w:tmpl w:val="00000003"/>
    <w:name w:val="WW8Num2"/>
    <w:lvl w:ilvl="0">
      <w:start w:val="1"/>
      <w:numFmt w:val="bullet"/>
      <w:lvlText w:val="–"/>
      <w:lvlJc w:val="left"/>
      <w:pPr>
        <w:tabs>
          <w:tab w:val="num" w:pos="284"/>
        </w:tabs>
        <w:ind w:left="284" w:hanging="284"/>
      </w:pPr>
      <w:rPr>
        <w:rFonts w:ascii="Arial" w:hAnsi="Arial" w:cs="Arial" w:hint="default"/>
      </w:rPr>
    </w:lvl>
  </w:abstractNum>
  <w:abstractNum w:abstractNumId="8" w15:restartNumberingAfterBreak="0">
    <w:nsid w:val="00000004"/>
    <w:multiLevelType w:val="singleLevel"/>
    <w:tmpl w:val="00000004"/>
    <w:name w:val="WW8Num4"/>
    <w:lvl w:ilvl="0">
      <w:start w:val="1"/>
      <w:numFmt w:val="bullet"/>
      <w:lvlText w:val=""/>
      <w:lvlJc w:val="left"/>
      <w:pPr>
        <w:tabs>
          <w:tab w:val="num" w:pos="567"/>
        </w:tabs>
        <w:ind w:left="567" w:hanging="567"/>
      </w:pPr>
      <w:rPr>
        <w:rFonts w:ascii="Wingdings" w:hAnsi="Wingdings" w:cs="Wingdings" w:hint="default"/>
      </w:rPr>
    </w:lvl>
  </w:abstractNum>
  <w:num w:numId="1">
    <w:abstractNumId w:val="5"/>
  </w:num>
  <w:num w:numId="2">
    <w:abstractNumId w:val="6"/>
  </w:num>
  <w:num w:numId="3">
    <w:abstractNumId w:val="7"/>
  </w:num>
  <w:num w:numId="4">
    <w:abstractNumId w:val="8"/>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D0"/>
    <w:rsid w:val="000D1263"/>
    <w:rsid w:val="004335B6"/>
    <w:rsid w:val="00633251"/>
    <w:rsid w:val="006477CA"/>
    <w:rsid w:val="008343AA"/>
    <w:rsid w:val="00853237"/>
    <w:rsid w:val="008D2690"/>
    <w:rsid w:val="00CB24F8"/>
    <w:rsid w:val="00E368D0"/>
    <w:rsid w:val="00E95E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1934E1"/>
  <w15:chartTrackingRefBased/>
  <w15:docId w15:val="{EDAE7007-E0E9-4521-97B1-C3352957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spacing w:after="160" w:line="256" w:lineRule="auto"/>
    </w:pPr>
    <w:rPr>
      <w:rFonts w:ascii="Calibri" w:hAnsi="Calibri" w:cs="Calibri"/>
      <w:sz w:val="22"/>
      <w:szCs w:val="22"/>
      <w:lang w:eastAsia="zh-CN"/>
    </w:rPr>
  </w:style>
  <w:style w:type="paragraph" w:styleId="berschrift1">
    <w:name w:val="heading 1"/>
    <w:basedOn w:val="Standard"/>
    <w:next w:val="Standard"/>
    <w:qFormat/>
    <w:pPr>
      <w:keepNext/>
      <w:numPr>
        <w:numId w:val="1"/>
      </w:numPr>
      <w:spacing w:before="240" w:after="60"/>
      <w:outlineLvl w:val="0"/>
    </w:pPr>
    <w:rPr>
      <w:rFonts w:ascii="Arial" w:hAnsi="Arial" w:cs="Arial"/>
      <w:b/>
      <w:caps/>
      <w:spacing w:val="40"/>
      <w:kern w:val="2"/>
      <w:sz w:val="24"/>
    </w:rPr>
  </w:style>
  <w:style w:type="paragraph" w:styleId="berschrift2">
    <w:name w:val="heading 2"/>
    <w:basedOn w:val="berschrift1"/>
    <w:next w:val="Standard"/>
    <w:qFormat/>
    <w:pPr>
      <w:numPr>
        <w:ilvl w:val="1"/>
      </w:numPr>
      <w:outlineLvl w:val="1"/>
    </w:pPr>
    <w:rPr>
      <w:caps w:val="0"/>
      <w:spacing w:val="0"/>
    </w:rPr>
  </w:style>
  <w:style w:type="paragraph" w:styleId="berschrift3">
    <w:name w:val="heading 3"/>
    <w:basedOn w:val="berschrift2"/>
    <w:next w:val="Standard"/>
    <w:qFormat/>
    <w:pPr>
      <w:numPr>
        <w:ilvl w:val="2"/>
      </w:numPr>
      <w:outlineLvl w:val="2"/>
    </w:pPr>
    <w:rPr>
      <w:sz w:val="20"/>
    </w:rPr>
  </w:style>
  <w:style w:type="paragraph" w:styleId="berschrift4">
    <w:name w:val="heading 4"/>
    <w:basedOn w:val="Standard"/>
    <w:next w:val="Standard"/>
    <w:qFormat/>
    <w:pPr>
      <w:keepNext/>
      <w:numPr>
        <w:ilvl w:val="3"/>
        <w:numId w:val="1"/>
      </w:numPr>
      <w:spacing w:before="240" w:after="60"/>
      <w:outlineLvl w:val="3"/>
    </w:pPr>
    <w:rPr>
      <w:i/>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WW8Num1z0">
    <w:name w:val="WW8Num1z0"/>
    <w:rPr>
      <w:rFonts w:ascii="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Arial"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Absatz-Standardschriftart1">
    <w:name w:val="Absatz-Standardschriftart1"/>
  </w:style>
  <w:style w:type="character" w:customStyle="1" w:styleId="rot">
    <w:name w:val="rot"/>
    <w:rPr>
      <w:color w:val="FF0000"/>
    </w:rPr>
  </w:style>
  <w:style w:type="character" w:styleId="Hyperlink">
    <w:name w:val="Hyperlink"/>
    <w:rPr>
      <w:rFonts w:cs="Times New Roman"/>
      <w:color w:val="0000FF"/>
      <w:u w:val="single"/>
    </w:rPr>
  </w:style>
  <w:style w:type="character" w:customStyle="1" w:styleId="GDChar">
    <w:name w:val="GD Char"/>
    <w:rPr>
      <w:sz w:val="24"/>
      <w:szCs w:val="22"/>
      <w:lang w:val="de-DE" w:bidi="ar-SA"/>
    </w:rPr>
  </w:style>
  <w:style w:type="character" w:customStyle="1" w:styleId="GD-hngendChar">
    <w:name w:val="GD-hängend Char"/>
    <w:basedOn w:val="GDChar"/>
    <w:rPr>
      <w:sz w:val="24"/>
      <w:szCs w:val="22"/>
      <w:lang w:val="de-DE" w:bidi="ar-SA"/>
    </w:rPr>
  </w:style>
  <w:style w:type="character" w:styleId="Seitenzahl">
    <w:name w:val="page number"/>
    <w:basedOn w:val="Absatz-Standardschriftart1"/>
  </w:style>
  <w:style w:type="character" w:customStyle="1" w:styleId="GD-AZChar">
    <w:name w:val="GD-AZ Char"/>
    <w:rPr>
      <w:rFonts w:ascii="Calibri" w:hAnsi="Calibri" w:cs="Calibri"/>
      <w:sz w:val="24"/>
      <w:szCs w:val="24"/>
      <w:lang w:val="de-DE" w:bidi="ar-SA"/>
    </w:rPr>
  </w:style>
  <w:style w:type="character" w:customStyle="1" w:styleId="GD-RubrikChar">
    <w:name w:val="GD-Rubrik Char"/>
    <w:rPr>
      <w:rFonts w:ascii="Calibri" w:hAnsi="Calibri" w:cs="Calibri"/>
      <w:i/>
      <w:sz w:val="24"/>
      <w:szCs w:val="24"/>
      <w:lang w:val="de-DE" w:bidi="ar-SA"/>
    </w:rPr>
  </w:style>
  <w:style w:type="character" w:customStyle="1" w:styleId="SprechblasentextZchn">
    <w:name w:val="Sprechblasentext Zchn"/>
    <w:rPr>
      <w:rFonts w:ascii="Segoe UI" w:hAnsi="Segoe UI" w:cs="Segoe UI"/>
      <w:sz w:val="18"/>
      <w:szCs w:val="18"/>
    </w:rPr>
  </w:style>
  <w:style w:type="character" w:styleId="Zeilennummer">
    <w:name w:val="line number"/>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after="140" w:line="276" w:lineRule="auto"/>
    </w:pPr>
  </w:style>
  <w:style w:type="paragraph" w:styleId="Liste">
    <w:name w:val="List"/>
    <w:basedOn w:val="Standard"/>
    <w:pPr>
      <w:numPr>
        <w:numId w:val="2"/>
      </w:numPr>
    </w:pPr>
  </w:style>
  <w:style w:type="paragraph" w:styleId="Beschriftung">
    <w:name w:val="caption"/>
    <w:basedOn w:val="Standard"/>
    <w:qFormat/>
    <w:pPr>
      <w:suppressLineNumbers/>
      <w:spacing w:before="120" w:after="120"/>
    </w:pPr>
    <w:rPr>
      <w:rFonts w:ascii="Arial" w:hAnsi="Arial" w:cs="Arial"/>
      <w:i/>
      <w:iCs/>
      <w:szCs w:val="24"/>
    </w:rPr>
  </w:style>
  <w:style w:type="paragraph" w:customStyle="1" w:styleId="Verzeichnis">
    <w:name w:val="Verzeichnis"/>
    <w:basedOn w:val="Standard"/>
    <w:pPr>
      <w:suppressLineNumbers/>
    </w:pPr>
    <w:rPr>
      <w:rFonts w:ascii="Arial" w:hAnsi="Arial" w:cs="Arial"/>
    </w:rPr>
  </w:style>
  <w:style w:type="paragraph" w:customStyle="1" w:styleId="GD">
    <w:name w:val="GD"/>
    <w:link w:val="GDChar1"/>
    <w:pPr>
      <w:tabs>
        <w:tab w:val="right" w:pos="9072"/>
      </w:tabs>
      <w:suppressAutoHyphens/>
      <w:spacing w:line="284" w:lineRule="exact"/>
    </w:pPr>
    <w:rPr>
      <w:sz w:val="24"/>
      <w:szCs w:val="22"/>
      <w:lang w:eastAsia="zh-CN"/>
    </w:rPr>
  </w:style>
  <w:style w:type="paragraph" w:customStyle="1" w:styleId="GD-AZ">
    <w:name w:val="GD-AZ"/>
    <w:basedOn w:val="GD"/>
    <w:link w:val="GD-AZChar1"/>
    <w:rPr>
      <w:rFonts w:ascii="Calibri" w:hAnsi="Calibri" w:cs="Calibri"/>
      <w:szCs w:val="24"/>
    </w:rPr>
  </w:style>
  <w:style w:type="paragraph" w:customStyle="1" w:styleId="GD-h1">
    <w:name w:val="GD-h1"/>
    <w:basedOn w:val="GD-AZ"/>
    <w:pPr>
      <w:spacing w:line="425" w:lineRule="exact"/>
    </w:pPr>
    <w:rPr>
      <w:sz w:val="48"/>
    </w:rPr>
  </w:style>
  <w:style w:type="paragraph" w:customStyle="1" w:styleId="GD-h3">
    <w:name w:val="GD-h3"/>
    <w:basedOn w:val="GD-AZ"/>
    <w:pPr>
      <w:numPr>
        <w:numId w:val="4"/>
      </w:numPr>
    </w:pPr>
    <w:rPr>
      <w:sz w:val="32"/>
      <w:szCs w:val="32"/>
    </w:rPr>
  </w:style>
  <w:style w:type="paragraph" w:customStyle="1" w:styleId="GD-h2">
    <w:name w:val="GD-h2"/>
    <w:basedOn w:val="GD-AZ"/>
    <w:pPr>
      <w:spacing w:line="425" w:lineRule="exact"/>
    </w:pPr>
    <w:rPr>
      <w:sz w:val="32"/>
    </w:rPr>
  </w:style>
  <w:style w:type="paragraph" w:customStyle="1" w:styleId="GD-Rubrik">
    <w:name w:val="GD-Rubrik"/>
    <w:basedOn w:val="GD-AZ"/>
    <w:link w:val="GD-RubrikChar1"/>
    <w:rPr>
      <w:i/>
    </w:rPr>
  </w:style>
  <w:style w:type="paragraph" w:customStyle="1" w:styleId="GD-Impressum">
    <w:name w:val="GD-Impressum"/>
    <w:basedOn w:val="GD-AZ"/>
    <w:pPr>
      <w:spacing w:line="240" w:lineRule="exact"/>
    </w:pPr>
    <w:rPr>
      <w:sz w:val="18"/>
    </w:rPr>
  </w:style>
  <w:style w:type="paragraph" w:customStyle="1" w:styleId="NoSpacing">
    <w:name w:val="No Spacing"/>
    <w:pPr>
      <w:suppressAutoHyphens/>
    </w:pPr>
    <w:rPr>
      <w:rFonts w:ascii="Calibri" w:hAnsi="Calibri" w:cs="Calibri"/>
      <w:sz w:val="22"/>
      <w:szCs w:val="22"/>
      <w:lang w:eastAsia="zh-CN"/>
    </w:rPr>
  </w:style>
  <w:style w:type="paragraph" w:customStyle="1" w:styleId="GD-hngend">
    <w:name w:val="GD-hängend"/>
    <w:basedOn w:val="GD"/>
    <w:pPr>
      <w:ind w:left="284" w:hanging="284"/>
    </w:pPr>
  </w:style>
  <w:style w:type="paragraph" w:customStyle="1" w:styleId="GD-Rollen">
    <w:name w:val="GD-Rollen"/>
    <w:basedOn w:val="GD-hngend"/>
    <w:pPr>
      <w:ind w:left="567" w:hanging="567"/>
    </w:pPr>
  </w:style>
  <w:style w:type="paragraph" w:customStyle="1" w:styleId="GD-Aufzhlung">
    <w:name w:val="GD-Aufzählung"/>
    <w:basedOn w:val="GD-hngend"/>
    <w:pPr>
      <w:numPr>
        <w:numId w:val="3"/>
      </w:numPr>
    </w:pPr>
  </w:style>
  <w:style w:type="paragraph" w:customStyle="1" w:styleId="Kopf-undFuzeile">
    <w:name w:val="Kopf- und Fußzeile"/>
    <w:basedOn w:val="Standard"/>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after="100" w:line="240" w:lineRule="auto"/>
    </w:pPr>
    <w:rPr>
      <w:rFonts w:ascii="Times New Roman" w:eastAsia="Calibri" w:hAnsi="Times New Roman" w:cs="Times New Roman"/>
      <w:sz w:val="24"/>
      <w:szCs w:val="24"/>
    </w:rPr>
  </w:style>
  <w:style w:type="paragraph" w:styleId="Sprechblasentext">
    <w:name w:val="Balloon Text"/>
    <w:basedOn w:val="Standard"/>
    <w:pPr>
      <w:spacing w:after="0" w:line="240" w:lineRule="auto"/>
    </w:pPr>
    <w:rPr>
      <w:rFonts w:ascii="Segoe UI" w:hAnsi="Segoe UI" w:cs="Segoe UI"/>
      <w:sz w:val="18"/>
      <w:szCs w:val="18"/>
    </w:rPr>
  </w:style>
  <w:style w:type="character" w:customStyle="1" w:styleId="GDChar1">
    <w:name w:val="GD Char1"/>
    <w:basedOn w:val="Absatz-Standardschriftart"/>
    <w:link w:val="GD"/>
    <w:rsid w:val="00633251"/>
    <w:rPr>
      <w:sz w:val="24"/>
      <w:szCs w:val="22"/>
      <w:lang w:val="de-DE" w:eastAsia="zh-CN" w:bidi="ar-SA"/>
    </w:rPr>
  </w:style>
  <w:style w:type="character" w:customStyle="1" w:styleId="GD-AZChar1">
    <w:name w:val="GD-AZ Char1"/>
    <w:basedOn w:val="GDChar1"/>
    <w:link w:val="GD-AZ"/>
    <w:rsid w:val="00633251"/>
    <w:rPr>
      <w:rFonts w:ascii="Calibri" w:hAnsi="Calibri" w:cs="Calibri"/>
      <w:sz w:val="24"/>
      <w:szCs w:val="24"/>
      <w:lang w:val="de-DE" w:eastAsia="zh-CN" w:bidi="ar-SA"/>
    </w:rPr>
  </w:style>
  <w:style w:type="character" w:customStyle="1" w:styleId="GD-RubrikChar1">
    <w:name w:val="GD-Rubrik Char1"/>
    <w:basedOn w:val="GD-AZChar1"/>
    <w:link w:val="GD-Rubrik"/>
    <w:rsid w:val="00633251"/>
    <w:rPr>
      <w:rFonts w:ascii="Calibri" w:hAnsi="Calibri" w:cs="Calibri"/>
      <w:i/>
      <w:sz w:val="24"/>
      <w:szCs w:val="24"/>
      <w:lang w:val="de-DE"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kd.de/ekd_de/ds_doc/220224_Statement_EKD-Ratsvorsitzende_Kurschus_zum_russischen_Angriff_auf_die_Ukraine.pdf" TargetMode="External"/><Relationship Id="rId13" Type="http://schemas.openxmlformats.org/officeDocument/2006/relationships/hyperlink" Target="https://www.youtube.com/watch?v=CusGFZuQGy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c8eICzQWwv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youtube.com/watch?v=oeFwTPyhY8Y" TargetMode="External"/><Relationship Id="rId5" Type="http://schemas.openxmlformats.org/officeDocument/2006/relationships/webSettings" Target="webSettings.xml"/><Relationship Id="rId15" Type="http://schemas.openxmlformats.org/officeDocument/2006/relationships/hyperlink" Target="https://www.renovabis.de/site/assets/files/18329/friedensgebet-ukraine-andacht-2022-renovabis.pdf" TargetMode="External"/><Relationship Id="rId10" Type="http://schemas.openxmlformats.org/officeDocument/2006/relationships/hyperlink" Target="https://www.youtube.com/watch?v=hYJKBnGZn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bk.de/presse/aktuelles/meldung/praeses-kurschus-und-bischof-baetzing-rufen-zum-frieden-in-der-ukraine-auf" TargetMode="External"/><Relationship Id="rId14" Type="http://schemas.openxmlformats.org/officeDocument/2006/relationships/hyperlink" Target="https://www.zentrum-oekumene.de/fileadmin/redaktion/Frieden/ekkw_aktuell_220215_gebet_andacht_frieden_ukraine.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6933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Tor zum Heil</vt:lpstr>
    </vt:vector>
  </TitlesOfParts>
  <Company/>
  <LinksUpToDate>false</LinksUpToDate>
  <CharactersWithSpaces>8017</CharactersWithSpaces>
  <SharedDoc>false</SharedDoc>
  <HLinks>
    <vt:vector size="60" baseType="variant">
      <vt:variant>
        <vt:i4>393237</vt:i4>
      </vt:variant>
      <vt:variant>
        <vt:i4>27</vt:i4>
      </vt:variant>
      <vt:variant>
        <vt:i4>0</vt:i4>
      </vt:variant>
      <vt:variant>
        <vt:i4>5</vt:i4>
      </vt:variant>
      <vt:variant>
        <vt:lpwstr>https://www.renovabis.de/site/assets/files/18329/friedensgebet-ukraine-andacht-2022-renovabis.pdf</vt:lpwstr>
      </vt:variant>
      <vt:variant>
        <vt:lpwstr/>
      </vt:variant>
      <vt:variant>
        <vt:i4>1114180</vt:i4>
      </vt:variant>
      <vt:variant>
        <vt:i4>24</vt:i4>
      </vt:variant>
      <vt:variant>
        <vt:i4>0</vt:i4>
      </vt:variant>
      <vt:variant>
        <vt:i4>5</vt:i4>
      </vt:variant>
      <vt:variant>
        <vt:lpwstr>https://www.zentrum-oekumene.de/fileadmin/redaktion/Frieden/ekkw_aktuell_220215_gebet_andacht_frieden_ukraine.pdf</vt:lpwstr>
      </vt:variant>
      <vt:variant>
        <vt:lpwstr/>
      </vt:variant>
      <vt:variant>
        <vt:i4>4128811</vt:i4>
      </vt:variant>
      <vt:variant>
        <vt:i4>21</vt:i4>
      </vt:variant>
      <vt:variant>
        <vt:i4>0</vt:i4>
      </vt:variant>
      <vt:variant>
        <vt:i4>5</vt:i4>
      </vt:variant>
      <vt:variant>
        <vt:lpwstr>https://www.youtube.com/watch?v=CusGFZuQGys</vt:lpwstr>
      </vt:variant>
      <vt:variant>
        <vt:lpwstr/>
      </vt:variant>
      <vt:variant>
        <vt:i4>7667756</vt:i4>
      </vt:variant>
      <vt:variant>
        <vt:i4>18</vt:i4>
      </vt:variant>
      <vt:variant>
        <vt:i4>0</vt:i4>
      </vt:variant>
      <vt:variant>
        <vt:i4>5</vt:i4>
      </vt:variant>
      <vt:variant>
        <vt:lpwstr>https://www.youtube.com/watch?v=c8eICzQWwvc</vt:lpwstr>
      </vt:variant>
      <vt:variant>
        <vt:lpwstr/>
      </vt:variant>
      <vt:variant>
        <vt:i4>7143474</vt:i4>
      </vt:variant>
      <vt:variant>
        <vt:i4>15</vt:i4>
      </vt:variant>
      <vt:variant>
        <vt:i4>0</vt:i4>
      </vt:variant>
      <vt:variant>
        <vt:i4>5</vt:i4>
      </vt:variant>
      <vt:variant>
        <vt:lpwstr>https://www.youtube.com/watch?v=oeFwTPyhY8Y</vt:lpwstr>
      </vt:variant>
      <vt:variant>
        <vt:lpwstr/>
      </vt:variant>
      <vt:variant>
        <vt:i4>3407910</vt:i4>
      </vt:variant>
      <vt:variant>
        <vt:i4>12</vt:i4>
      </vt:variant>
      <vt:variant>
        <vt:i4>0</vt:i4>
      </vt:variant>
      <vt:variant>
        <vt:i4>5</vt:i4>
      </vt:variant>
      <vt:variant>
        <vt:lpwstr>https://www.youtube.com/watch?v=hYJKBnGZnMA</vt:lpwstr>
      </vt:variant>
      <vt:variant>
        <vt:lpwstr/>
      </vt:variant>
      <vt:variant>
        <vt:i4>7077991</vt:i4>
      </vt:variant>
      <vt:variant>
        <vt:i4>9</vt:i4>
      </vt:variant>
      <vt:variant>
        <vt:i4>0</vt:i4>
      </vt:variant>
      <vt:variant>
        <vt:i4>5</vt:i4>
      </vt:variant>
      <vt:variant>
        <vt:lpwstr>https://www.dbk.de/presse/aktuelles/meldung/praeses-kurschus-und-bischof-baetzing-rufen-zum-frieden-in-der-ukraine-auf</vt:lpwstr>
      </vt:variant>
      <vt:variant>
        <vt:lpwstr/>
      </vt:variant>
      <vt:variant>
        <vt:i4>2818068</vt:i4>
      </vt:variant>
      <vt:variant>
        <vt:i4>6</vt:i4>
      </vt:variant>
      <vt:variant>
        <vt:i4>0</vt:i4>
      </vt:variant>
      <vt:variant>
        <vt:i4>5</vt:i4>
      </vt:variant>
      <vt:variant>
        <vt:lpwstr>https://www.ekd.de/ekd_de/ds_doc/220224_Statement_EKD-Ratsvorsitzende_Kurschus_zum_russischen_Angriff_auf_die_Ukraine.pdf</vt:lpwstr>
      </vt:variant>
      <vt:variant>
        <vt:lpwstr/>
      </vt:variant>
      <vt:variant>
        <vt:i4>7077991</vt:i4>
      </vt:variant>
      <vt:variant>
        <vt:i4>3</vt:i4>
      </vt:variant>
      <vt:variant>
        <vt:i4>0</vt:i4>
      </vt:variant>
      <vt:variant>
        <vt:i4>5</vt:i4>
      </vt:variant>
      <vt:variant>
        <vt:lpwstr>https://www.dbk.de/presse/aktuelles/meldung/praeses-kurschus-und-bischof-baetzing-rufen-zum-frieden-in-der-ukraine-auf</vt:lpwstr>
      </vt:variant>
      <vt:variant>
        <vt:lpwstr/>
      </vt:variant>
      <vt:variant>
        <vt:i4>2818068</vt:i4>
      </vt:variant>
      <vt:variant>
        <vt:i4>0</vt:i4>
      </vt:variant>
      <vt:variant>
        <vt:i4>0</vt:i4>
      </vt:variant>
      <vt:variant>
        <vt:i4>5</vt:i4>
      </vt:variant>
      <vt:variant>
        <vt:lpwstr>https://www.ekd.de/ekd_de/ds_doc/220224_Statement_EKD-Ratsvorsitzende_Kurschus_zum_russischen_Angriff_auf_die_Ukraine.pdf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zum Heil</dc:title>
  <dc:subject/>
  <dc:creator>Michael</dc:creator>
  <cp:keywords/>
  <cp:lastModifiedBy>Eichkorb, Christoph</cp:lastModifiedBy>
  <cp:revision>2</cp:revision>
  <cp:lastPrinted>1601-01-01T00:00:00Z</cp:lastPrinted>
  <dcterms:created xsi:type="dcterms:W3CDTF">2022-02-28T14:14:00Z</dcterms:created>
  <dcterms:modified xsi:type="dcterms:W3CDTF">2022-02-28T14:14:00Z</dcterms:modified>
</cp:coreProperties>
</file>