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Dreifaltigkeitssonntag</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( 2026-Dreifalt-A )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Erhabene Dreifaltigkeit GL 353,1-4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Von Gott gerufen, als Schwestern und Brüder Jesu Christi versammelt und erfüllt von seinem Geist beginnen wir unseren Gottesdienst.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Die Zusage des Apostels Paulus: „Die Gnade unseres Herrn Jesus Christus und die Liebe Gottes und die Gemeinschaft des Heiligen Geistes sei mit euch allen!“ gilt heute auch uns.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in jedem Gottesdienst haben wir auch heute, am Dreifaltigkeitssonntag, im Namen des dreieinen Gottes begonnen.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liebt uns Menschen und Gott ist in sich Liebe. Dies zu bedenken, zu glauben und anzunehmen, dazu lädt dieser Festtag am Sonntag nach Pfingsten ein. Den Glauben an den dreifaltigen und dreieinen Gott teilen wir mit allen christlichen Kirchen und Gemeinschaften. Wir sind Kinder des einen Gottes, Brüder und Schwestern seines Sohnes Jesus Christus und begabt mit seinem Heiligen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ist nicht fern und nicht von gestern. Seit unserer Taufe gehören wir zu seiner Liebesgeschichte mit dieser Welt und mit uns Menschen. Jeder und jede von uns kann ein Kapitel dieser Liebesgeschichte durch die Art, wie wir leben, schreiben.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Lücken, Fehler und krumme Zeilen dürfen wir Gottes Barmherzigkeit und liebendem Blick anvertrauen.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rufst uns, Herr, trotz unsrer Schuld GL 161</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unser Vater,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mit unseren Augen können wir dich nicht sehen und doch bist du da.</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Durch deinen Sohn Jesus Christus wurde deine Barmherzigkeit und Liebe, deine Gerechtigkeit und Güte sichtbar.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können wir dir unser Herz öffnen und dir vertrauen.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Schenke uns deinen Geist, der uns glauben, hoffen und lieben lässt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als deine Zeugen in dieser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durch ihn, Christus, unseren Bruder und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Jahwe begegnet Mose auf dem Sinai und stellt sich ihm vor als gnädigen und treuen Gott. Mose nimmt Jahwe beim Wort und bittet ihn für sein hartnäckiges Volk.</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Jesus Exodus.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Ex 34,4b.5-6.8-9 (Schott-Messbuch für die Sonn- und Festtage, Lesejahr A, Seite 347).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Verse (GL 616.4 oder Schott-Messbuch für die Sonn- und Festtage, Lesejahr A, Seite 348) vom Ambo aus vor. Dazwischen bzw. am Ende wiederholt die Gemeinde den Kehrvers.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Name des Herrn sei gepriesen. GL 616.3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nach Dan 3,52-56 GL 616.4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Name des Herrn sei gepriesen. GL 616.3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Nach vielen Worten der Ermahnung, Erklärung und Rechtfertigung beschließt Paulus seinen zweiten Brief an die Korinther mit einem Segen, einem guten Wort und Zuspruch Gottes.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Lesung aus dem Brief des Apostels Paulus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in Korinth.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2 Kor 13,11-13 (Schott-Messbuch für die Sonn- und Festtage, Lesejahr A, Seite 348f.).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Alleluia, Alleluia, Alleluia GL 174.1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Ehre sei dem Vater und dem Sohn und dem Heiligen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Ehre sei dem einen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war und der ist und der kommen wird.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Aalleluia, Aalleluia, Alleluia GL 174.1</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Johannes.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Joh 3,16-18 (Schott-Messbuch für die Sonn- und Festtage, Lesejahr A, Seite 349).</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gibt es Schöneres als verliebt zu sein. Und welch ein Glück, wenn die Liebe erwidert wird. Die Welt sieht ganz anders aus und man selbst ist auch ein anderer Mensch. Hat man sich vor diesem himmlischen Zustand vornehmlich um die eigenen Angelegenheiten und Bedürfnisse gekümmert, wächst man jetzt über sich hinaus und fragt, was dem Partner, der Partnerin gefallen und guttun könnte. Und selbst möchte man vom anderen natürlich auch Aufmerksamkeit bekommen. Gemeinsamkeiten werden entdeckt oder man lernt kennen, was der und die andere gerne macht und so treibt. Es tun sich ganz neue Seiten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Seit Menschen leben, rufen sie nach Gott“, schreibt der niederländische Theologe und Dichter Huub Oosterhuis in seinem bekannten Lied „Ich steh vor dir mit leeren Händen, Herr.“ (GL 422).</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sollen wir uns Gott vorstellen? Wir können ihn nicht sehen. „Fremd wie dein Name sind mir deine Wege“, heißt es eben da. Wir können Gott nicht sehen, aber im Rufen nach ihm doch erahnen und hoffen, dass unser Rufen nicht ins Leere geht. Und hoffen vielleicht auch, dass der fremde, unsichtbare Gott sich nicht als ein bedrohlicher und unberechenbarer Schicksalsgott zeigt, vor dem wir uns in Acht nehmen müssen. „Ich möchte glauben, komm mir doch entgegen“, formuliert Oosterhuis am Ende der ersten Strophe. Eine Bitte und Einladung an Gott: Komm mir doch entgegen! Darauf sind wir tatsächlich angewiesen, soll aus einer vagen und nebulösen Gottesahnung mehr werden. Mose durfte dies auf dem Sinai neu erfahren.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Gott uns als liebender Gott entgegenkommt und bei uns bleibt, das feiern wir heute am Dreifaltigkeitssonntag in ausgesprochen dichter Weise. Mit Advent und Weihnachten, Fastenzeit und Ostern und dem Pfingstfest am vergangenen Sonntag, liegen nun alle großen Feierlichkeiten des Kirchenjahres hinter uns. Jedes dieser Feste und jede dieser Zeiten war ein Entgegenkommen Gottes, in seinem Sohn Jesus Christus, wie wir Christen glauben. „Niemand hat Gott je gesehen, der Einzige, der Gott ist und am Herzen des Vaters ruht, er hat Kunde gebracht“ (Joh 1,18).</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hat vielmehr frohe Kunde gebracht: gute Nachricht – das Evangelium. Das heutige Evangelium ist wie eine Zusammenfassung der ganzen Frohbotschaft: „Gott hat die Welt so sehr geliebt, dass er seinen einzigen Sohn hingab, damit jeder, der an ihn glaubt, nicht verloren geht, sondern ewiges Leben hat.“ Gott hat seinen Sohn in die Welt gesandt, damit die Welt durch ihn gerettet wird.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hat mit uns Menschen eine Liebesgeschichte begonnen; eine Liebesgeschichte, die Hand und Fuß und einen Namen hat: Jesus von Nazareth, sein geliebter Sohn. Ganz neue, beziehungsweise vergessene Seiten von Gott haben sich durch ihn für uns aufgetan. Seine Mutter singt davon in den höchsten Tönen schon vor seiner Geburt: „Gott erbarmt sich von Geschlecht zu Geschlecht … Er vollbringt mit seinem Arm machtvolle Taten … er stürzt die Mächtigen vom Thron und erhöht die Niedrigen. Die Hungernden beschenkt er mit seinen Gaben und lässt die Reichen leer ausgehen“ (aus Lk 1,46-55).</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Schon bei der Geburt Jesu hat sich das gezeigt: „Hirten erst kundgemacht durch der Engel Halleluja“, nicht den oberen Zehntausend.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erwachsene Jesus zeigt es auf Schritt und Tritt: Dieser Gott, sein geliebter Abba, stellt vor lauter Liebe vieles auf den Kopf und viele Liegengebliebene auf die Beine. Dieser Gott öffnet mit seiner Liebe vielen Menschen die Augen und befreit sie von allerlei Krankheiten, Abhängigkeiten und Ängsten. Gott hat eine Schwäche für Menschen mit Herz, die ticken wie er. Jesus verkündet es frei heraus: „Selig sind die Barmherzigen und die Sanftmütigen, die nach Gerechtigkeit hungern und Frieden stiften.“ Gott kommt auch denen entgegen, die sich schon gar nicht mehr trauen, ihn darum zu bitten. Jesus geht zu den Outlaws, zu den Sündern und Zöllnern, nicht als Moralprediger, sondern als Tischgenosse: Gott sucht nach euch und liebt euch. Im Reich Gottes ist auch für euch Platz.</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zeigt und lebt: Gottes Liebe ist echt und konkret, deshalb werden hohle Worte und Heuchelei – worin die religiöse Elite sehr geübt ist – schnell entlarvt. Und: Gottes Liebe gilt allen! Entscheidend sind für Jesus nicht der soziale Status, das Geschlecht, Alter, Krankheit und Gesundheit, Beruf und Ansehen. Wer seiner Liebesbotschaft glaubt und sie annimmt, ist dem Gottessohn geliebter Bruder und geliebte Schwester.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Liebesgeschichten können alte Ordnungen stören und durcheinanderbringen und dadurch Konflikte heraufbeschwören. Die Fastenzeit, die Karwoche und Ostern haben uns mitgenommen in die Auseinandersetzungen mit dem religiösen Establishment. Der Gott, den Jesus in Wort und Tat verkörpert, widerspricht ihren Vorstellungen und bisherigen Erfahrungen. Störfaktor Liebe. Sie hat vielen das Leben neu gegeben, den Preis dafür hat Jesus mit seinem Leben bezahlt. Gott liebt um jeden Preis, sichtbar am Kreuz.</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Gottes Liebe endet aber nicht am Kreuz. An Ostern feiern wir seine unsterbliche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sie ist so stark und kreativ, dass sie durch ein verschlossenes Grab, durch verriegelte Türen und angstbesetzte Herzen kommt. Gottes liebende Antwort auf das Verleugnen, Davonlaufen und Versagen der Jünger heißt: „Friede sei mit euch!“ (Joh 20,19c). Gottes Liebe endet auch nicht mit Jesu Auferstehung und seiner Zeit auf dieser Erde. Sie geht und lebt seit Pfingsten weiter in den Herzen aller, die sich berühren lassen und die berührt sind von der Liebe Gottes, die sich in Jesus gezeigt hat und die uns auch heute entgegenkommt und lebendig ist durch seinen Heiligen Geist. Er macht Menschen Feuer und Flamme für Gott und seine so geliebte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Vorstellung eines Gottes in drei Personen mag für manche eine theologische Spitzfindigkeit darstellen. Das Dreifaltigkeitsfest ist aber in erster Linie eine Einladung und Herausforderung zu glauben, was wir von Jesus über Gott erfahren haben, uns davon bewegen zu lassen und in seinem Sinn und Geist heute zu leben. Gott, der die Welt so sehr geliebt hat, will, dass diese Liebe weiterbrennt in unserem Leben. Dass sie uns Wärme und Licht ist und dass wir sie auch dort zeigen, wo Menschen wenig Liebe erfahren und auf der Schattenseite des Lebens sind.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der Liebe, unserem schönsten Empfinden und unserer tiefsten Sehnsucht erfahren wir Gott. In der Liebe kommt er uns entgegen. So einfach und menschlich und doch immer wieder so überwältigend göttlich. Durch die Liebe sind wir „artverwandt“: Als Menschen Beziehungsmenschen; als Gott ein Beziehungsgott: Vater, Sohn und Heiliger Gest.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Huub Oosterhuis fragt in seinem Lied am Ende der zweiten Strophe: „Werd ich dich noch mit neuen Augen sehen?“ – Wenn dir die Liebe begegnet, die Gott ist – ganz bestimmt.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wird die Melodie von GL 422 „Ich steh vor dir mit leeren Händen, Herr“ eingespielt und dann die Str. 3 gesungen.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Predigtlied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steh vor dir mit leeren Händen, Herr GL 422,3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Zur Antwort der Gemeinde stehen alle auf.G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Bekennen wir nun unseren Glauben an den dreieinen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GL 3,4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und/oder</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glauben an den einen Gott GL 586.2</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Als Boten der Liebe Gottes können wir viele Zeichen des Friedens setzen, oft schon durch ein gutes Wort oder einen aufmerksamen Blick. Bitten wir Gott um seinen Geist des Friedens und der Versöhnung.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Dieser Friede des Herrn sei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Friedensarbeit ist Arbeit, die Leben bewahrt und fördert. Die Verbundenheit, die wir im Friedensgruß bekundet haben, wollen wir in der Kollekte sichtbar zum Ausdruck bringen.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Hymnus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die Sonn- und Festtage, Trier 2004, Seite 172; Kehrvers: Dir sei Preis und Dank und Ehre, GL 670,8;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des dreieinigen Gottes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Hymnus: Gott Vater, dir sei Ruhm und Preis GL 353.4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hat die Welt so sehr geliebt, dass er seinen einzigen Sohn hingab. Voll Vertrauen bitten wir ihn: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der Kirche ein Gesicht geben und sich an deinem Evangelium orientieren: um deinen Geist der Weisheit und der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im öffentlichen Leben Verantwortung für ein menschliches, gerechtes und friedliches Zusammenleben tragen: um deinen Geist der Freundlichkeit, des Rates und der Stärke.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deren Liebe missbraucht und ausgenutzt wird und die alleine keinen Ausweg aus unguten Beziehungen finden: um Hilfe und deinen Geist der Erkenntnis und Selbstachtung.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Für alle, die sich um Menschen kümmern, die auf Hilfe und Zuwendung angewiesen sind, und für alle, die Kranke und Sterbende begleiten: um deinen Geist der Weisheit und Güte.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Ehre sei dem Vater und dem Sohn und dem Heiligen Geist. Heute und in Ewigkeit.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Ubi caritas et amor GL 445</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(eine angemessene Zeit wiederholen)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Abba“, Vater, so hat Jesus mit seinem himmlischen Vater geredet. Folgen wir seinen Worten mit dem Gebet, das er uns gelehrt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die menschgewordene Liebe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Nun singe Lob, du Christenheit GL 487,1-3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und Vater, wir haben deine Gegenwart gefeiert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unsere Gemeinschaft im Glauben neu erfahren.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bist in unserer Mitte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doch können unsere Gedanken, Worte und Lieder dich nicht fassen.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Doch wir können uns von dir berühren und hineinnehmen 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das Geheimnis deiner Liebe, die unsere Grenzen überwindet.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Dafür danken wir dir durch Christus, deinen Sohn, unseren Herrn und Gott, der in der Einheit des Heiligen Geistes mit dir lebt und liebt in alle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segne uns mit seiner Güte und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begleite uns auf unserem Weg durch die kommende Woche,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erfülle uns mit seinem Heiligen Geist in all unserem Tun.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uns der dreifaltige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2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nun gehen in seinem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Maria, Mutter unsres Herrn GL 530,1-2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Margret Schäfer-Krebs</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